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A1" w:rsidRDefault="00767DFE">
      <w:pPr>
        <w:widowControl/>
        <w:jc w:val="right"/>
        <w:rPr>
          <w:sz w:val="24"/>
        </w:rPr>
      </w:pPr>
      <w:r>
        <w:rPr>
          <w:sz w:val="24"/>
        </w:rPr>
        <w:t>СОГЛАСОВАНО</w:t>
      </w:r>
    </w:p>
    <w:p w:rsidR="004047A1" w:rsidRPr="001628AB" w:rsidRDefault="001628AB">
      <w:pPr>
        <w:widowControl/>
        <w:spacing w:line="276" w:lineRule="auto"/>
        <w:jc w:val="right"/>
        <w:rPr>
          <w:sz w:val="28"/>
        </w:rPr>
      </w:pPr>
      <w:r>
        <w:rPr>
          <w:sz w:val="28"/>
        </w:rPr>
        <w:t>Начальник управления образования</w:t>
      </w:r>
      <w:r w:rsidR="00767DFE" w:rsidRPr="001628AB">
        <w:rPr>
          <w:sz w:val="28"/>
        </w:rPr>
        <w:t xml:space="preserve"> </w:t>
      </w:r>
    </w:p>
    <w:p w:rsidR="004047A1" w:rsidRPr="001628AB" w:rsidRDefault="00767DFE">
      <w:pPr>
        <w:widowControl/>
        <w:spacing w:line="276" w:lineRule="auto"/>
        <w:jc w:val="right"/>
        <w:rPr>
          <w:sz w:val="28"/>
        </w:rPr>
      </w:pPr>
      <w:r w:rsidRPr="001628AB">
        <w:rPr>
          <w:sz w:val="28"/>
        </w:rPr>
        <w:t xml:space="preserve">Железнодорожного района </w:t>
      </w:r>
    </w:p>
    <w:p w:rsidR="004047A1" w:rsidRDefault="001628AB">
      <w:pPr>
        <w:widowControl/>
        <w:spacing w:line="276" w:lineRule="auto"/>
        <w:jc w:val="right"/>
        <w:rPr>
          <w:sz w:val="28"/>
        </w:rPr>
      </w:pPr>
      <w:r>
        <w:rPr>
          <w:sz w:val="28"/>
        </w:rPr>
        <w:t xml:space="preserve">О.Г. </w:t>
      </w:r>
      <w:proofErr w:type="spellStart"/>
      <w:r>
        <w:rPr>
          <w:sz w:val="28"/>
        </w:rPr>
        <w:t>Шичинова</w:t>
      </w:r>
      <w:proofErr w:type="spellEnd"/>
      <w:r w:rsidR="00767DFE" w:rsidRPr="001628AB">
        <w:rPr>
          <w:sz w:val="28"/>
        </w:rPr>
        <w:t>/_____________</w:t>
      </w:r>
      <w:r>
        <w:rPr>
          <w:sz w:val="28"/>
        </w:rPr>
        <w:t>2025г.</w:t>
      </w:r>
    </w:p>
    <w:p w:rsidR="004047A1" w:rsidRDefault="004047A1">
      <w:pPr>
        <w:widowControl/>
        <w:jc w:val="right"/>
        <w:rPr>
          <w:sz w:val="24"/>
        </w:rPr>
      </w:pPr>
    </w:p>
    <w:p w:rsidR="004047A1" w:rsidRDefault="004047A1">
      <w:pPr>
        <w:widowControl/>
        <w:spacing w:line="276" w:lineRule="auto"/>
        <w:jc w:val="center"/>
        <w:rPr>
          <w:b/>
          <w:sz w:val="24"/>
        </w:rPr>
      </w:pPr>
    </w:p>
    <w:p w:rsidR="004047A1" w:rsidRDefault="004047A1">
      <w:pPr>
        <w:widowControl/>
        <w:spacing w:line="276" w:lineRule="auto"/>
        <w:jc w:val="center"/>
        <w:rPr>
          <w:b/>
          <w:sz w:val="24"/>
        </w:rPr>
      </w:pPr>
    </w:p>
    <w:p w:rsidR="004047A1" w:rsidRDefault="00767DFE">
      <w:pPr>
        <w:widowControl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4047A1" w:rsidRDefault="00767DFE">
      <w:pPr>
        <w:widowControl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150212">
        <w:rPr>
          <w:b/>
          <w:sz w:val="24"/>
        </w:rPr>
        <w:t>РАЙОНН</w:t>
      </w:r>
      <w:r>
        <w:rPr>
          <w:b/>
          <w:sz w:val="24"/>
        </w:rPr>
        <w:t>ОМ КОНКУРСЕ «</w:t>
      </w:r>
      <w:proofErr w:type="gramStart"/>
      <w:r>
        <w:rPr>
          <w:b/>
          <w:sz w:val="24"/>
        </w:rPr>
        <w:t>СКАЗОЧНЫЙ</w:t>
      </w:r>
      <w:proofErr w:type="gramEnd"/>
      <w:r>
        <w:rPr>
          <w:b/>
          <w:sz w:val="24"/>
        </w:rPr>
        <w:t xml:space="preserve"> БУКТРЕЙЛЕР»</w:t>
      </w:r>
    </w:p>
    <w:p w:rsidR="004047A1" w:rsidRDefault="00767DFE">
      <w:pPr>
        <w:widowControl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ДЛЯ ВОСПИТАННИКОВ СТАРШЕГО ДОШКОЛЬНОГО ВОЗРАСТА ОБРАЗОВАТЕЛЬНЫХ ОРГАНИЗАЦИЙ г</w:t>
      </w:r>
      <w:proofErr w:type="gramStart"/>
      <w:r>
        <w:rPr>
          <w:b/>
          <w:sz w:val="24"/>
        </w:rPr>
        <w:t>.Е</w:t>
      </w:r>
      <w:proofErr w:type="gramEnd"/>
      <w:r>
        <w:rPr>
          <w:b/>
          <w:sz w:val="24"/>
        </w:rPr>
        <w:t>КАТЕРИНБУРГА</w:t>
      </w:r>
    </w:p>
    <w:p w:rsidR="004047A1" w:rsidRDefault="004047A1">
      <w:pPr>
        <w:widowControl/>
        <w:spacing w:line="276" w:lineRule="auto"/>
        <w:jc w:val="center"/>
        <w:rPr>
          <w:b/>
          <w:sz w:val="24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4047A1" w:rsidRDefault="00767DFE">
      <w:pPr>
        <w:widowControl/>
        <w:jc w:val="both"/>
        <w:rPr>
          <w:sz w:val="28"/>
        </w:rPr>
      </w:pPr>
      <w:r>
        <w:rPr>
          <w:sz w:val="28"/>
        </w:rPr>
        <w:t xml:space="preserve">1.1. Настоящее Положение </w:t>
      </w:r>
      <w:r w:rsidR="00807599">
        <w:rPr>
          <w:sz w:val="28"/>
        </w:rPr>
        <w:t xml:space="preserve">дистанционного </w:t>
      </w:r>
      <w:r>
        <w:rPr>
          <w:sz w:val="28"/>
        </w:rPr>
        <w:t xml:space="preserve">конкурса «Сказочный </w:t>
      </w: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 xml:space="preserve">» (далее - Конкурс) среди воспитанников 5-7 лет детских садов города Екатеринбурга, в т.ч. детей, которым оказывается логопедическая помощь; определяет цели и задачи, регулирует порядок организации и проведения конкурса; требования к его участникам и представляемым на конкурс материалам. </w:t>
      </w:r>
    </w:p>
    <w:p w:rsidR="004047A1" w:rsidRDefault="00767DFE">
      <w:pPr>
        <w:widowControl/>
        <w:spacing w:line="276" w:lineRule="auto"/>
        <w:ind w:hanging="142"/>
        <w:jc w:val="both"/>
        <w:rPr>
          <w:sz w:val="28"/>
        </w:rPr>
      </w:pPr>
      <w:r>
        <w:rPr>
          <w:sz w:val="28"/>
        </w:rPr>
        <w:tab/>
        <w:t xml:space="preserve">1.2. Предметом Конкурса является «Сказочный </w:t>
      </w: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 xml:space="preserve">» (авторский видеоролик). </w:t>
      </w: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 xml:space="preserve"> (англ. </w:t>
      </w:r>
      <w:proofErr w:type="spellStart"/>
      <w:r>
        <w:rPr>
          <w:sz w:val="28"/>
        </w:rPr>
        <w:t>booktrailer</w:t>
      </w:r>
      <w:proofErr w:type="spellEnd"/>
      <w:r>
        <w:rPr>
          <w:sz w:val="28"/>
        </w:rPr>
        <w:t>) — это короткий видеоролик, рассказывающий в произвольной художественной форме о какой-либо книге, визуализирующий самые яркие моменты или мысль литературного произведения. Это мини-экранизация книги, которая мотивирует читателя на прочтение данного произведения.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1.3. Организатором и координатором </w:t>
      </w:r>
      <w:r w:rsidR="00807599">
        <w:rPr>
          <w:sz w:val="28"/>
        </w:rPr>
        <w:t xml:space="preserve">Конкурса </w:t>
      </w:r>
      <w:r>
        <w:rPr>
          <w:sz w:val="28"/>
        </w:rPr>
        <w:t xml:space="preserve">являются МАДОУ ЦРР - детский сад № 556 и </w:t>
      </w:r>
      <w:proofErr w:type="spellStart"/>
      <w:r>
        <w:rPr>
          <w:sz w:val="28"/>
        </w:rPr>
        <w:t>МАДОУдетский</w:t>
      </w:r>
      <w:proofErr w:type="spellEnd"/>
      <w:r>
        <w:rPr>
          <w:sz w:val="28"/>
        </w:rPr>
        <w:t xml:space="preserve"> сад</w:t>
      </w:r>
      <w:r w:rsidR="00B161A3">
        <w:rPr>
          <w:sz w:val="28"/>
        </w:rPr>
        <w:t xml:space="preserve"> комбинированного вида </w:t>
      </w:r>
      <w:r>
        <w:rPr>
          <w:sz w:val="28"/>
        </w:rPr>
        <w:t xml:space="preserve">№ 197 </w:t>
      </w:r>
      <w:r w:rsidRPr="001628AB">
        <w:rPr>
          <w:sz w:val="28"/>
        </w:rPr>
        <w:t xml:space="preserve">при поддержке </w:t>
      </w:r>
      <w:proofErr w:type="gramStart"/>
      <w:r w:rsidRPr="001628AB">
        <w:rPr>
          <w:sz w:val="28"/>
        </w:rPr>
        <w:t>руководителя методического объединения учителей-логопедов детских садов Железнодорожного района города</w:t>
      </w:r>
      <w:proofErr w:type="gramEnd"/>
      <w:r w:rsidRPr="001628AB">
        <w:rPr>
          <w:sz w:val="28"/>
        </w:rPr>
        <w:t xml:space="preserve"> Екатеринбурга</w:t>
      </w:r>
      <w:r w:rsidR="00B161A3">
        <w:rPr>
          <w:sz w:val="28"/>
        </w:rPr>
        <w:t xml:space="preserve"> – Колесниковой Н.Г.</w:t>
      </w:r>
      <w:r w:rsidRPr="001628AB">
        <w:rPr>
          <w:sz w:val="28"/>
        </w:rPr>
        <w:t>.</w:t>
      </w:r>
    </w:p>
    <w:p w:rsidR="004047A1" w:rsidRDefault="00767DFE">
      <w:pPr>
        <w:pStyle w:val="a9"/>
        <w:jc w:val="both"/>
      </w:pPr>
      <w:r>
        <w:rPr>
          <w:rFonts w:ascii="Times New Roman" w:hAnsi="Times New Roman"/>
          <w:sz w:val="28"/>
        </w:rPr>
        <w:t xml:space="preserve">1.4. </w:t>
      </w:r>
      <w:proofErr w:type="gramStart"/>
      <w:r>
        <w:rPr>
          <w:rFonts w:ascii="Times New Roman" w:hAnsi="Times New Roman"/>
          <w:sz w:val="28"/>
        </w:rPr>
        <w:t>Информация</w:t>
      </w:r>
      <w:r w:rsidR="001628AB">
        <w:rPr>
          <w:rFonts w:ascii="Times New Roman" w:hAnsi="Times New Roman"/>
          <w:sz w:val="28"/>
        </w:rPr>
        <w:t xml:space="preserve"> о </w:t>
      </w:r>
      <w:r w:rsidR="00807599" w:rsidRPr="00807599">
        <w:rPr>
          <w:rFonts w:ascii="Times New Roman" w:hAnsi="Times New Roman"/>
          <w:sz w:val="28"/>
        </w:rPr>
        <w:t>К</w:t>
      </w:r>
      <w:r w:rsidR="00807599">
        <w:rPr>
          <w:rFonts w:ascii="Times New Roman" w:hAnsi="Times New Roman"/>
          <w:sz w:val="28"/>
        </w:rPr>
        <w:t>онкурсе</w:t>
      </w:r>
      <w:r w:rsidR="001628AB">
        <w:rPr>
          <w:rFonts w:ascii="Times New Roman" w:hAnsi="Times New Roman"/>
          <w:sz w:val="28"/>
        </w:rPr>
        <w:t xml:space="preserve"> (положение, заявка на участие, ссылка на регистрацию</w:t>
      </w:r>
      <w:r>
        <w:rPr>
          <w:rFonts w:ascii="Times New Roman" w:hAnsi="Times New Roman"/>
          <w:sz w:val="28"/>
        </w:rPr>
        <w:t>, программа проведения, состав жюри</w:t>
      </w:r>
      <w:r w:rsidR="001628AB">
        <w:rPr>
          <w:rFonts w:ascii="Times New Roman" w:hAnsi="Times New Roman"/>
          <w:sz w:val="28"/>
        </w:rPr>
        <w:t>, состав участников и результаты конкурса</w:t>
      </w:r>
      <w:r>
        <w:rPr>
          <w:rFonts w:ascii="Times New Roman" w:hAnsi="Times New Roman"/>
          <w:sz w:val="28"/>
        </w:rPr>
        <w:t xml:space="preserve"> размещается на сайте организаторов </w:t>
      </w:r>
      <w:hyperlink r:id="rId5" w:history="1">
        <w:r>
          <w:rPr>
            <w:rStyle w:val="ab"/>
            <w:rFonts w:ascii="Times New Roman" w:hAnsi="Times New Roman"/>
            <w:sz w:val="28"/>
          </w:rPr>
          <w:t>https://197.tvoysadik.ru</w:t>
        </w:r>
      </w:hyperlink>
      <w:r>
        <w:rPr>
          <w:rFonts w:ascii="Times New Roman" w:hAnsi="Times New Roman"/>
          <w:sz w:val="28"/>
        </w:rPr>
        <w:t xml:space="preserve">  и </w:t>
      </w:r>
      <w:hyperlink r:id="rId6" w:history="1">
        <w:r>
          <w:rPr>
            <w:rStyle w:val="ab"/>
            <w:rFonts w:ascii="Times New Roman" w:hAnsi="Times New Roman"/>
            <w:sz w:val="28"/>
          </w:rPr>
          <w:t>mdou556@eduekb.ru</w:t>
        </w:r>
      </w:hyperlink>
      <w:proofErr w:type="gramEnd"/>
    </w:p>
    <w:p w:rsidR="004047A1" w:rsidRDefault="004047A1">
      <w:pPr>
        <w:pStyle w:val="a9"/>
        <w:jc w:val="both"/>
        <w:rPr>
          <w:sz w:val="28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2. ЦЕЛИ И ЗАДАЧИ КОНКУРСА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2.1. Цель Конкурса: популяризация сказок, как источников важнейших духовно      нравственных и социальных ценностей; приобщение детей, родителей, педагогов к чтению произведений детских писателей.</w:t>
      </w:r>
    </w:p>
    <w:p w:rsidR="004047A1" w:rsidRDefault="00767DFE">
      <w:pPr>
        <w:widowControl/>
        <w:jc w:val="both"/>
        <w:rPr>
          <w:sz w:val="28"/>
        </w:rPr>
      </w:pPr>
      <w:r>
        <w:rPr>
          <w:sz w:val="28"/>
        </w:rPr>
        <w:t xml:space="preserve">Цель </w:t>
      </w:r>
      <w:proofErr w:type="spellStart"/>
      <w:r>
        <w:rPr>
          <w:sz w:val="28"/>
        </w:rPr>
        <w:t>буктрейлеров</w:t>
      </w:r>
      <w:proofErr w:type="spellEnd"/>
      <w:r>
        <w:rPr>
          <w:sz w:val="28"/>
        </w:rPr>
        <w:t xml:space="preserve"> — реклама </w:t>
      </w:r>
      <w:proofErr w:type="spellStart"/>
      <w:r>
        <w:rPr>
          <w:sz w:val="28"/>
        </w:rPr>
        <w:t>свежевышедших</w:t>
      </w:r>
      <w:proofErr w:type="spellEnd"/>
      <w:r>
        <w:rPr>
          <w:sz w:val="28"/>
        </w:rPr>
        <w:t xml:space="preserve"> книг и пропаганда чтения, привлечение внимания к книгам при помощи визуальных средств, характерных для трейлеров к кинофильмам. Такие ролики снимают как к современным книгам, так и к книгам, ставшим литературной классикой.</w:t>
      </w:r>
    </w:p>
    <w:p w:rsidR="004047A1" w:rsidRDefault="004047A1">
      <w:pPr>
        <w:widowControl/>
        <w:jc w:val="both"/>
        <w:rPr>
          <w:sz w:val="28"/>
        </w:rPr>
      </w:pPr>
    </w:p>
    <w:p w:rsidR="004047A1" w:rsidRDefault="004047A1">
      <w:pPr>
        <w:widowControl/>
        <w:spacing w:line="276" w:lineRule="auto"/>
        <w:jc w:val="both"/>
        <w:rPr>
          <w:sz w:val="28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2.2. </w:t>
      </w:r>
      <w:r w:rsidR="00807599">
        <w:rPr>
          <w:sz w:val="28"/>
        </w:rPr>
        <w:t>ЗАДАЧИ КОНКУРСА</w:t>
      </w:r>
      <w:r>
        <w:rPr>
          <w:sz w:val="28"/>
        </w:rPr>
        <w:t>:</w:t>
      </w:r>
    </w:p>
    <w:p w:rsidR="004047A1" w:rsidRDefault="00767DFE">
      <w:pPr>
        <w:pStyle w:val="a6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выявление, поддержка и стимулирование инновационной творческой деятельности педагогов и воспитанников;</w:t>
      </w:r>
    </w:p>
    <w:p w:rsidR="004047A1" w:rsidRDefault="00767DFE">
      <w:pPr>
        <w:pStyle w:val="a6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поддержка культурных традиций семей воспитанников;</w:t>
      </w:r>
    </w:p>
    <w:p w:rsidR="004047A1" w:rsidRDefault="00767DFE">
      <w:pPr>
        <w:pStyle w:val="a6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активизировать семейное чтение среди детей;</w:t>
      </w:r>
    </w:p>
    <w:p w:rsidR="004047A1" w:rsidRDefault="00767DFE">
      <w:pPr>
        <w:pStyle w:val="a6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читательскую грамотность.</w:t>
      </w:r>
    </w:p>
    <w:p w:rsidR="004047A1" w:rsidRDefault="004047A1">
      <w:pPr>
        <w:pStyle w:val="a6"/>
        <w:spacing w:line="240" w:lineRule="auto"/>
        <w:ind w:left="357"/>
        <w:jc w:val="both"/>
        <w:rPr>
          <w:rFonts w:ascii="Times New Roman" w:hAnsi="Times New Roman"/>
          <w:sz w:val="12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3. УЧАСТНИКИ КОНКУРСА.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3.1. В Конкурсе принимают участие </w:t>
      </w:r>
      <w:r w:rsidR="001628AB">
        <w:rPr>
          <w:sz w:val="28"/>
        </w:rPr>
        <w:t>воспитанники</w:t>
      </w:r>
      <w:r>
        <w:rPr>
          <w:sz w:val="28"/>
        </w:rPr>
        <w:t xml:space="preserve"> старшего дошкольного возраста, в т.ч., которым оказывается логопедическая помощь, в возрасте с 5- 7 лет.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3.2.Участникам предлагается сделать рекламу понравившейся книги.</w:t>
      </w:r>
    </w:p>
    <w:p w:rsidR="004047A1" w:rsidRDefault="004047A1">
      <w:pPr>
        <w:widowControl/>
        <w:spacing w:line="276" w:lineRule="auto"/>
        <w:jc w:val="both"/>
        <w:rPr>
          <w:sz w:val="12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4.  ПОРЯДОК ОРГАНИЗАЦИИ И ПРОВЕДЕНИЯ КОНКУРСА.</w:t>
      </w:r>
    </w:p>
    <w:p w:rsidR="004047A1" w:rsidRPr="00EA0645" w:rsidRDefault="00767DFE">
      <w:pPr>
        <w:widowControl/>
        <w:spacing w:line="276" w:lineRule="auto"/>
        <w:jc w:val="both"/>
        <w:rPr>
          <w:b/>
          <w:sz w:val="28"/>
        </w:rPr>
      </w:pPr>
      <w:r w:rsidRPr="00EA0645">
        <w:rPr>
          <w:sz w:val="28"/>
        </w:rPr>
        <w:t xml:space="preserve">4.1 Конкурс проводится </w:t>
      </w:r>
      <w:r w:rsidR="001628AB" w:rsidRPr="00EA0645">
        <w:rPr>
          <w:b/>
          <w:sz w:val="28"/>
        </w:rPr>
        <w:t xml:space="preserve">с </w:t>
      </w:r>
      <w:r w:rsidRPr="00EA0645">
        <w:rPr>
          <w:b/>
          <w:sz w:val="28"/>
        </w:rPr>
        <w:t>1</w:t>
      </w:r>
      <w:r w:rsidR="001628AB" w:rsidRPr="00EA0645">
        <w:rPr>
          <w:b/>
          <w:sz w:val="28"/>
        </w:rPr>
        <w:t>0</w:t>
      </w:r>
      <w:r w:rsidRPr="00EA0645">
        <w:rPr>
          <w:b/>
          <w:sz w:val="28"/>
        </w:rPr>
        <w:t>.0</w:t>
      </w:r>
      <w:r w:rsidR="001628AB" w:rsidRPr="00EA0645">
        <w:rPr>
          <w:b/>
          <w:sz w:val="28"/>
        </w:rPr>
        <w:t>3.202</w:t>
      </w:r>
      <w:r w:rsidR="00EA0645" w:rsidRPr="00EA0645">
        <w:rPr>
          <w:b/>
          <w:sz w:val="28"/>
        </w:rPr>
        <w:t>5</w:t>
      </w:r>
      <w:r w:rsidR="001628AB" w:rsidRPr="00EA0645">
        <w:rPr>
          <w:b/>
          <w:sz w:val="28"/>
        </w:rPr>
        <w:t xml:space="preserve"> г. по </w:t>
      </w:r>
      <w:r w:rsidR="00EA0645" w:rsidRPr="00EA0645">
        <w:rPr>
          <w:b/>
          <w:sz w:val="28"/>
        </w:rPr>
        <w:t>15</w:t>
      </w:r>
      <w:r w:rsidRPr="00EA0645">
        <w:rPr>
          <w:b/>
          <w:sz w:val="28"/>
        </w:rPr>
        <w:t>.04.202</w:t>
      </w:r>
      <w:r w:rsidR="00EA0645" w:rsidRPr="00EA0645">
        <w:rPr>
          <w:b/>
          <w:sz w:val="28"/>
        </w:rPr>
        <w:t>5</w:t>
      </w:r>
      <w:r w:rsidRPr="00EA0645">
        <w:rPr>
          <w:b/>
          <w:sz w:val="28"/>
        </w:rPr>
        <w:t xml:space="preserve"> г.</w:t>
      </w:r>
    </w:p>
    <w:p w:rsidR="004047A1" w:rsidRPr="00EA0645" w:rsidRDefault="00767DFE">
      <w:pPr>
        <w:widowControl/>
        <w:spacing w:line="276" w:lineRule="auto"/>
        <w:jc w:val="both"/>
        <w:rPr>
          <w:sz w:val="28"/>
        </w:rPr>
      </w:pPr>
      <w:r w:rsidRPr="00EA0645">
        <w:rPr>
          <w:sz w:val="28"/>
        </w:rPr>
        <w:t xml:space="preserve">4.2. Сроки подачи заявки (Приложение 1) на участие и прием выполненных заданий: </w:t>
      </w:r>
      <w:r w:rsidRPr="00EA0645">
        <w:rPr>
          <w:b/>
          <w:sz w:val="28"/>
        </w:rPr>
        <w:t xml:space="preserve">с </w:t>
      </w:r>
      <w:r w:rsidR="00EA0645" w:rsidRPr="00EA0645">
        <w:rPr>
          <w:b/>
          <w:sz w:val="28"/>
        </w:rPr>
        <w:t xml:space="preserve">10.03.2025 г. по </w:t>
      </w:r>
      <w:r w:rsidRPr="00EA0645">
        <w:rPr>
          <w:b/>
          <w:sz w:val="28"/>
        </w:rPr>
        <w:t>0</w:t>
      </w:r>
      <w:r w:rsidR="00EA0645" w:rsidRPr="00EA0645">
        <w:rPr>
          <w:b/>
          <w:sz w:val="28"/>
        </w:rPr>
        <w:t>6</w:t>
      </w:r>
      <w:r w:rsidRPr="00EA0645">
        <w:rPr>
          <w:b/>
          <w:sz w:val="28"/>
        </w:rPr>
        <w:t>.04.202</w:t>
      </w:r>
      <w:r w:rsidR="00EA0645" w:rsidRPr="00EA0645">
        <w:rPr>
          <w:b/>
          <w:sz w:val="28"/>
        </w:rPr>
        <w:t>5</w:t>
      </w:r>
      <w:r w:rsidRPr="00EA0645">
        <w:rPr>
          <w:b/>
          <w:sz w:val="28"/>
        </w:rPr>
        <w:t xml:space="preserve"> г. (включительно)</w:t>
      </w:r>
      <w:r w:rsidRPr="00EA0645">
        <w:rPr>
          <w:sz w:val="28"/>
        </w:rPr>
        <w:t xml:space="preserve"> </w:t>
      </w:r>
    </w:p>
    <w:p w:rsidR="004047A1" w:rsidRDefault="00767DFE">
      <w:pPr>
        <w:widowControl/>
        <w:spacing w:line="276" w:lineRule="auto"/>
        <w:jc w:val="both"/>
        <w:rPr>
          <w:b/>
          <w:sz w:val="28"/>
        </w:rPr>
      </w:pPr>
      <w:r w:rsidRPr="00EA0645">
        <w:rPr>
          <w:sz w:val="28"/>
        </w:rPr>
        <w:t xml:space="preserve">Экспертиза (работа жюри): </w:t>
      </w:r>
      <w:r w:rsidRPr="00EA0645">
        <w:rPr>
          <w:b/>
          <w:sz w:val="28"/>
        </w:rPr>
        <w:t xml:space="preserve">с </w:t>
      </w:r>
      <w:r w:rsidR="00EA0645" w:rsidRPr="00EA0645">
        <w:rPr>
          <w:b/>
          <w:sz w:val="28"/>
        </w:rPr>
        <w:t>07</w:t>
      </w:r>
      <w:r w:rsidRPr="00EA0645">
        <w:rPr>
          <w:b/>
          <w:sz w:val="28"/>
        </w:rPr>
        <w:t>.04.202</w:t>
      </w:r>
      <w:r w:rsidR="00EA0645" w:rsidRPr="00EA0645">
        <w:rPr>
          <w:b/>
          <w:sz w:val="28"/>
        </w:rPr>
        <w:t>5 по 1</w:t>
      </w:r>
      <w:r w:rsidRPr="00EA0645">
        <w:rPr>
          <w:b/>
          <w:sz w:val="28"/>
        </w:rPr>
        <w:t>0.04.202</w:t>
      </w:r>
      <w:r w:rsidR="00EA0645" w:rsidRPr="00EA0645">
        <w:rPr>
          <w:b/>
          <w:sz w:val="28"/>
        </w:rPr>
        <w:t>5</w:t>
      </w:r>
    </w:p>
    <w:p w:rsidR="004047A1" w:rsidRDefault="00767DFE">
      <w:pPr>
        <w:widowControl/>
        <w:spacing w:line="276" w:lineRule="auto"/>
        <w:jc w:val="both"/>
        <w:rPr>
          <w:rStyle w:val="ab"/>
          <w:sz w:val="28"/>
        </w:rPr>
      </w:pPr>
      <w:r w:rsidRPr="00F80B3E">
        <w:rPr>
          <w:sz w:val="28"/>
        </w:rPr>
        <w:t xml:space="preserve">4.3. </w:t>
      </w:r>
      <w:r w:rsidR="00F80B3E">
        <w:rPr>
          <w:sz w:val="28"/>
        </w:rPr>
        <w:t xml:space="preserve">Заявки на участие в </w:t>
      </w:r>
      <w:r w:rsidR="00DC4B07">
        <w:rPr>
          <w:sz w:val="28"/>
        </w:rPr>
        <w:t>К</w:t>
      </w:r>
      <w:r w:rsidRPr="00F80B3E">
        <w:rPr>
          <w:sz w:val="28"/>
        </w:rPr>
        <w:t>онкурс</w:t>
      </w:r>
      <w:r w:rsidR="00F80B3E">
        <w:rPr>
          <w:sz w:val="28"/>
        </w:rPr>
        <w:t>е</w:t>
      </w:r>
      <w:r w:rsidRPr="00F80B3E">
        <w:rPr>
          <w:sz w:val="28"/>
        </w:rPr>
        <w:t xml:space="preserve"> принимаются </w:t>
      </w:r>
      <w:r w:rsidR="00F80B3E">
        <w:rPr>
          <w:sz w:val="28"/>
        </w:rPr>
        <w:t>в</w:t>
      </w:r>
      <w:r w:rsidRPr="00F80B3E">
        <w:rPr>
          <w:sz w:val="28"/>
        </w:rPr>
        <w:t xml:space="preserve"> электронной </w:t>
      </w:r>
      <w:r w:rsidR="00F80B3E">
        <w:rPr>
          <w:sz w:val="28"/>
        </w:rPr>
        <w:t>форме</w:t>
      </w:r>
      <w:r w:rsidRPr="00F80B3E">
        <w:rPr>
          <w:sz w:val="28"/>
        </w:rPr>
        <w:t>:</w:t>
      </w:r>
      <w:r w:rsidR="00F80B3E">
        <w:rPr>
          <w:sz w:val="28"/>
        </w:rPr>
        <w:t xml:space="preserve"> </w:t>
      </w:r>
      <w:hyperlink r:id="rId7" w:tgtFrame="_blank" w:history="1">
        <w:r w:rsidR="00B161A3">
          <w:rPr>
            <w:rStyle w:val="ab"/>
            <w:rFonts w:ascii="Open Sans" w:hAnsi="Open Sans" w:cs="Open Sans"/>
            <w:spacing w:val="-2"/>
            <w:shd w:val="clear" w:color="auto" w:fill="FFFFFF"/>
          </w:rPr>
          <w:t>https://forms.yandex.ru/u/67c6b6fe90fa7b86560aedbb/</w:t>
        </w:r>
      </w:hyperlink>
    </w:p>
    <w:p w:rsidR="00F80B3E" w:rsidRDefault="00F80B3E" w:rsidP="00F80B3E">
      <w:pPr>
        <w:widowControl/>
        <w:spacing w:line="276" w:lineRule="auto"/>
        <w:jc w:val="both"/>
        <w:rPr>
          <w:sz w:val="28"/>
        </w:rPr>
      </w:pPr>
      <w:r w:rsidRPr="00F80B3E">
        <w:rPr>
          <w:rStyle w:val="ab"/>
          <w:color w:val="auto"/>
          <w:sz w:val="28"/>
          <w:u w:val="none"/>
        </w:rPr>
        <w:t>4.4</w:t>
      </w:r>
      <w:r w:rsidR="00150212">
        <w:rPr>
          <w:rStyle w:val="ab"/>
          <w:color w:val="auto"/>
          <w:sz w:val="28"/>
          <w:u w:val="none"/>
        </w:rPr>
        <w:t xml:space="preserve">. </w:t>
      </w:r>
      <w:r w:rsidR="00DC4B07">
        <w:rPr>
          <w:rStyle w:val="ab"/>
          <w:color w:val="auto"/>
          <w:sz w:val="28"/>
          <w:u w:val="none"/>
        </w:rPr>
        <w:t>Для участия в К</w:t>
      </w:r>
      <w:r w:rsidRPr="00F80B3E">
        <w:rPr>
          <w:rStyle w:val="ab"/>
          <w:color w:val="auto"/>
          <w:sz w:val="28"/>
          <w:u w:val="none"/>
        </w:rPr>
        <w:t xml:space="preserve">онкурсе с </w:t>
      </w:r>
      <w:r w:rsidRPr="00EA0645">
        <w:rPr>
          <w:b/>
          <w:sz w:val="28"/>
        </w:rPr>
        <w:t xml:space="preserve">10.03.2025 г. по </w:t>
      </w:r>
      <w:r w:rsidR="002907CD">
        <w:rPr>
          <w:b/>
          <w:sz w:val="28"/>
        </w:rPr>
        <w:t>06</w:t>
      </w:r>
      <w:r w:rsidRPr="00EA0645">
        <w:rPr>
          <w:b/>
          <w:sz w:val="28"/>
        </w:rPr>
        <w:t>.04.2025 г.</w:t>
      </w:r>
      <w:r>
        <w:rPr>
          <w:b/>
          <w:sz w:val="28"/>
        </w:rPr>
        <w:t xml:space="preserve"> </w:t>
      </w:r>
      <w:r w:rsidRPr="00F80B3E">
        <w:rPr>
          <w:sz w:val="28"/>
        </w:rPr>
        <w:t>необходимо загрузить</w:t>
      </w:r>
      <w:r>
        <w:rPr>
          <w:sz w:val="28"/>
        </w:rPr>
        <w:t xml:space="preserve"> конкурсные материалы на ресурс образовательной организации</w:t>
      </w:r>
      <w:r w:rsidR="00DC4B07">
        <w:rPr>
          <w:sz w:val="28"/>
        </w:rPr>
        <w:t>. Ссылка на страницу участника К</w:t>
      </w:r>
      <w:r>
        <w:rPr>
          <w:sz w:val="28"/>
        </w:rPr>
        <w:t>онкурса размещается в заявке.</w:t>
      </w:r>
    </w:p>
    <w:p w:rsidR="00F80B3E" w:rsidRDefault="00F80B3E" w:rsidP="00F80B3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4.5</w:t>
      </w:r>
      <w:r w:rsidR="00150212">
        <w:rPr>
          <w:sz w:val="28"/>
        </w:rPr>
        <w:t>.</w:t>
      </w:r>
      <w:r>
        <w:rPr>
          <w:sz w:val="28"/>
        </w:rPr>
        <w:t xml:space="preserve"> Конкурсные материалы, требующие скачивания, жюри не рассматриваются.</w:t>
      </w:r>
    </w:p>
    <w:p w:rsidR="00A51B6D" w:rsidRPr="00F80B3E" w:rsidRDefault="00A51B6D" w:rsidP="00F80B3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4.6. </w:t>
      </w:r>
      <w:r w:rsidR="00150212">
        <w:rPr>
          <w:sz w:val="28"/>
        </w:rPr>
        <w:t>Материалы,</w:t>
      </w:r>
      <w:r>
        <w:rPr>
          <w:sz w:val="28"/>
        </w:rPr>
        <w:t xml:space="preserve"> представленные после установленного срока или не отвечающие критериям, не рассматриваются.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51B6D">
        <w:rPr>
          <w:sz w:val="28"/>
        </w:rPr>
        <w:t>7</w:t>
      </w:r>
      <w:r>
        <w:rPr>
          <w:sz w:val="28"/>
        </w:rPr>
        <w:t xml:space="preserve">. Итоги </w:t>
      </w:r>
      <w:r w:rsidR="00150212">
        <w:rPr>
          <w:sz w:val="28"/>
        </w:rPr>
        <w:t>К</w:t>
      </w:r>
      <w:r>
        <w:rPr>
          <w:sz w:val="28"/>
        </w:rPr>
        <w:t xml:space="preserve">онкурса будут подведены </w:t>
      </w:r>
      <w:r w:rsidR="00EA0645">
        <w:rPr>
          <w:b/>
          <w:sz w:val="28"/>
        </w:rPr>
        <w:t>15 апреля 2025</w:t>
      </w:r>
      <w:r>
        <w:rPr>
          <w:b/>
          <w:sz w:val="28"/>
        </w:rPr>
        <w:t xml:space="preserve"> года</w:t>
      </w:r>
      <w:r>
        <w:rPr>
          <w:sz w:val="28"/>
        </w:rPr>
        <w:t xml:space="preserve"> и опубликованы на официальных сайтах МАДОУ ЦРР - детского сада № 556 и МАДОУ  детского сада </w:t>
      </w:r>
      <w:r w:rsidR="00B161A3">
        <w:rPr>
          <w:sz w:val="28"/>
        </w:rPr>
        <w:t xml:space="preserve">комбинированного вида </w:t>
      </w:r>
      <w:r>
        <w:rPr>
          <w:sz w:val="28"/>
        </w:rPr>
        <w:t>№ 197.</w:t>
      </w:r>
    </w:p>
    <w:p w:rsidR="004047A1" w:rsidRDefault="004047A1">
      <w:pPr>
        <w:widowControl/>
        <w:spacing w:line="276" w:lineRule="auto"/>
        <w:jc w:val="both"/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5. ТРЕБОВАНИЯ К ОФОРМЛЕНИЮ КОНКУРСНЫХ МАТЕРИАЛОВ.</w:t>
      </w:r>
    </w:p>
    <w:p w:rsidR="009F3A2E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5.1.</w:t>
      </w:r>
      <w:r w:rsidR="00DC4B07">
        <w:rPr>
          <w:sz w:val="28"/>
        </w:rPr>
        <w:t xml:space="preserve"> </w:t>
      </w:r>
      <w:proofErr w:type="spellStart"/>
      <w:r w:rsidR="00DC4B07">
        <w:rPr>
          <w:sz w:val="28"/>
        </w:rPr>
        <w:t>Буктрейлер</w:t>
      </w:r>
      <w:proofErr w:type="spellEnd"/>
      <w:r w:rsidR="00DC4B07">
        <w:rPr>
          <w:sz w:val="28"/>
        </w:rPr>
        <w:t xml:space="preserve"> предоставляется на К</w:t>
      </w:r>
      <w:r>
        <w:rPr>
          <w:sz w:val="28"/>
        </w:rPr>
        <w:t>онкурс в виде ссылки</w:t>
      </w:r>
      <w:r w:rsidR="009F3A2E">
        <w:rPr>
          <w:sz w:val="28"/>
        </w:rPr>
        <w:t>, которая размещена в заявке.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 5.2. </w:t>
      </w:r>
      <w:proofErr w:type="spellStart"/>
      <w:r>
        <w:rPr>
          <w:sz w:val="28"/>
        </w:rPr>
        <w:t>Буктрейлеры</w:t>
      </w:r>
      <w:proofErr w:type="spellEnd"/>
      <w:r>
        <w:rPr>
          <w:sz w:val="28"/>
        </w:rPr>
        <w:t xml:space="preserve"> создаются по любимым сказкам детей и их семей.</w:t>
      </w:r>
    </w:p>
    <w:p w:rsidR="004047A1" w:rsidRPr="002907CD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5.3. Работа может быть смонтирована в любой компьютерной программе </w:t>
      </w:r>
      <w:r w:rsidRPr="009F3A2E">
        <w:rPr>
          <w:sz w:val="28"/>
        </w:rPr>
        <w:t>и записана в одном из форматов</w:t>
      </w:r>
      <w:r w:rsidR="009F3A2E" w:rsidRPr="009F3A2E">
        <w:rPr>
          <w:sz w:val="28"/>
        </w:rPr>
        <w:t xml:space="preserve"> (</w:t>
      </w:r>
      <w:r w:rsidRPr="009F3A2E">
        <w:rPr>
          <w:sz w:val="28"/>
        </w:rPr>
        <w:t xml:space="preserve">mp4, </w:t>
      </w:r>
      <w:proofErr w:type="spellStart"/>
      <w:r w:rsidRPr="009F3A2E">
        <w:rPr>
          <w:sz w:val="28"/>
        </w:rPr>
        <w:t>avi</w:t>
      </w:r>
      <w:proofErr w:type="spellEnd"/>
      <w:r w:rsidRPr="009F3A2E">
        <w:rPr>
          <w:sz w:val="28"/>
        </w:rPr>
        <w:t>,</w:t>
      </w:r>
      <w:r w:rsidR="009F3A2E" w:rsidRPr="009F3A2E">
        <w:rPr>
          <w:sz w:val="28"/>
        </w:rPr>
        <w:t xml:space="preserve"> MOV</w:t>
      </w:r>
      <w:r w:rsidRPr="009F3A2E">
        <w:rPr>
          <w:sz w:val="28"/>
        </w:rPr>
        <w:t>).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5.</w:t>
      </w:r>
      <w:r w:rsidR="005718AE">
        <w:rPr>
          <w:sz w:val="28"/>
        </w:rPr>
        <w:t>4</w:t>
      </w:r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Буктрейлер</w:t>
      </w:r>
      <w:proofErr w:type="spellEnd"/>
      <w:r>
        <w:rPr>
          <w:sz w:val="28"/>
        </w:rPr>
        <w:t xml:space="preserve"> может быть выполнен в любом жанре: мультфильм, анимация, игровой ролик, короткометражный фильм, слайд-шоу, видеофильм, </w:t>
      </w:r>
      <w:proofErr w:type="spellStart"/>
      <w:r>
        <w:rPr>
          <w:sz w:val="28"/>
        </w:rPr>
        <w:t>видеоперформанс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видеопостановка</w:t>
      </w:r>
      <w:proofErr w:type="spellEnd"/>
      <w:r>
        <w:rPr>
          <w:sz w:val="28"/>
        </w:rPr>
        <w:t>), рекламный ролик, компьютерная графика, видеоклип, музыкальный клип и др.</w:t>
      </w:r>
      <w:proofErr w:type="gramEnd"/>
    </w:p>
    <w:p w:rsidR="004047A1" w:rsidRDefault="009F3A2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5.</w:t>
      </w:r>
      <w:r w:rsidR="005718AE">
        <w:rPr>
          <w:sz w:val="28"/>
        </w:rPr>
        <w:t>5</w:t>
      </w:r>
      <w:r w:rsidR="00767DFE">
        <w:rPr>
          <w:sz w:val="28"/>
        </w:rPr>
        <w:t xml:space="preserve">. Обязательным требованием к созданию </w:t>
      </w:r>
      <w:proofErr w:type="spellStart"/>
      <w:r w:rsidR="00767DFE">
        <w:rPr>
          <w:sz w:val="28"/>
        </w:rPr>
        <w:t>буктрейлера</w:t>
      </w:r>
      <w:proofErr w:type="spellEnd"/>
      <w:r w:rsidR="00767DFE">
        <w:rPr>
          <w:sz w:val="28"/>
        </w:rPr>
        <w:t xml:space="preserve"> является: «Визитная карточка» - представление всех членов команды (если такие имеются) в любой форме, упоминание в нем автора и названия книги.</w:t>
      </w:r>
    </w:p>
    <w:p w:rsidR="005718AE" w:rsidRPr="009F3A2E" w:rsidRDefault="005718AE" w:rsidP="005718AE">
      <w:pPr>
        <w:widowControl/>
        <w:spacing w:line="276" w:lineRule="auto"/>
        <w:jc w:val="both"/>
        <w:rPr>
          <w:sz w:val="28"/>
        </w:rPr>
      </w:pPr>
      <w:r w:rsidRPr="009F3A2E">
        <w:rPr>
          <w:sz w:val="28"/>
        </w:rPr>
        <w:t>5</w:t>
      </w:r>
      <w:r>
        <w:rPr>
          <w:sz w:val="28"/>
        </w:rPr>
        <w:t xml:space="preserve">.6. Обязательным условием является озвучивание ролика должно осуществляться </w:t>
      </w:r>
      <w:r w:rsidR="00150212">
        <w:rPr>
          <w:sz w:val="28"/>
        </w:rPr>
        <w:t xml:space="preserve"> </w:t>
      </w:r>
      <w:r>
        <w:rPr>
          <w:sz w:val="28"/>
        </w:rPr>
        <w:t>ребёнком – участником конкурса или группой детей. Голосовые комментарии и описания сюжета должны быть чёткими, выразительными и понятными</w:t>
      </w:r>
      <w:r w:rsidR="00B161A3">
        <w:rPr>
          <w:sz w:val="28"/>
        </w:rPr>
        <w:t>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 w:rsidRPr="009F3A2E">
        <w:rPr>
          <w:sz w:val="28"/>
        </w:rPr>
        <w:t>5.</w:t>
      </w:r>
      <w:r w:rsidR="009F3A2E" w:rsidRPr="009F3A2E">
        <w:rPr>
          <w:sz w:val="28"/>
        </w:rPr>
        <w:t>7</w:t>
      </w:r>
      <w:r w:rsidRPr="009F3A2E">
        <w:rPr>
          <w:sz w:val="28"/>
        </w:rPr>
        <w:t xml:space="preserve">. Продолжительность </w:t>
      </w:r>
      <w:proofErr w:type="spellStart"/>
      <w:r w:rsidRPr="009F3A2E">
        <w:rPr>
          <w:sz w:val="28"/>
        </w:rPr>
        <w:t>Буктрейлера</w:t>
      </w:r>
      <w:proofErr w:type="spellEnd"/>
      <w:r w:rsidRPr="009F3A2E">
        <w:rPr>
          <w:sz w:val="28"/>
        </w:rPr>
        <w:t xml:space="preserve"> </w:t>
      </w:r>
      <w:r w:rsidRPr="009F3A2E">
        <w:rPr>
          <w:b/>
          <w:sz w:val="28"/>
        </w:rPr>
        <w:t>не должна превышать пяти минут</w:t>
      </w:r>
      <w:r w:rsidRPr="009F3A2E">
        <w:rPr>
          <w:sz w:val="28"/>
        </w:rPr>
        <w:t>.</w:t>
      </w:r>
    </w:p>
    <w:p w:rsidR="009E4585" w:rsidRDefault="009E4585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5.8. Работы должны быть оригинальными  и выполнены самими участниками конкурса</w:t>
      </w:r>
      <w:r w:rsidR="00B161A3">
        <w:rPr>
          <w:sz w:val="28"/>
        </w:rPr>
        <w:t xml:space="preserve"> (</w:t>
      </w:r>
      <w:r w:rsidR="00C2131E">
        <w:rPr>
          <w:sz w:val="28"/>
        </w:rPr>
        <w:t>педагог</w:t>
      </w:r>
      <w:r w:rsidR="00B161A3">
        <w:rPr>
          <w:sz w:val="28"/>
        </w:rPr>
        <w:t>/законный представитель</w:t>
      </w:r>
      <w:r w:rsidR="00C2131E">
        <w:rPr>
          <w:sz w:val="28"/>
        </w:rPr>
        <w:t>,</w:t>
      </w:r>
      <w:r w:rsidR="00B161A3">
        <w:rPr>
          <w:sz w:val="28"/>
        </w:rPr>
        <w:t xml:space="preserve"> ребёнок).</w:t>
      </w:r>
      <w:r w:rsidR="00C2131E">
        <w:rPr>
          <w:sz w:val="28"/>
        </w:rPr>
        <w:t xml:space="preserve"> </w:t>
      </w:r>
      <w:r>
        <w:rPr>
          <w:sz w:val="28"/>
        </w:rPr>
        <w:t xml:space="preserve"> </w:t>
      </w:r>
      <w:r w:rsidR="00B161A3">
        <w:rPr>
          <w:sz w:val="28"/>
        </w:rPr>
        <w:t>М</w:t>
      </w:r>
      <w:r>
        <w:rPr>
          <w:sz w:val="28"/>
        </w:rPr>
        <w:t>атериалы, нарушающие авторские права тре</w:t>
      </w:r>
      <w:r w:rsidR="00B161A3">
        <w:rPr>
          <w:sz w:val="28"/>
        </w:rPr>
        <w:t>т</w:t>
      </w:r>
      <w:r>
        <w:rPr>
          <w:sz w:val="28"/>
        </w:rPr>
        <w:t>ьих лиц, будут дисквалифи</w:t>
      </w:r>
      <w:r w:rsidR="00C2131E">
        <w:rPr>
          <w:sz w:val="28"/>
        </w:rPr>
        <w:t>цированы.</w:t>
      </w:r>
    </w:p>
    <w:p w:rsidR="004047A1" w:rsidRDefault="004047A1">
      <w:pPr>
        <w:widowControl/>
        <w:spacing w:line="276" w:lineRule="auto"/>
        <w:jc w:val="both"/>
        <w:rPr>
          <w:sz w:val="12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6.  ОРГКОМИТЕТ И ЖЮРИ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6.1. Оргкомитет является основным координирующим органом по подготовке и проведению Конкурса.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6.2. В состав Оргкомитета входят специалисты Организатора.</w:t>
      </w:r>
    </w:p>
    <w:p w:rsidR="004047A1" w:rsidRPr="00B161A3" w:rsidRDefault="00767DFE">
      <w:pPr>
        <w:widowControl/>
        <w:spacing w:line="276" w:lineRule="auto"/>
        <w:jc w:val="both"/>
        <w:rPr>
          <w:sz w:val="28"/>
        </w:rPr>
      </w:pPr>
      <w:r w:rsidRPr="00B161A3">
        <w:rPr>
          <w:sz w:val="28"/>
        </w:rPr>
        <w:t>6.3. Оргкомитет:</w:t>
      </w:r>
    </w:p>
    <w:p w:rsidR="004047A1" w:rsidRPr="00B161A3" w:rsidRDefault="00767DF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161A3">
        <w:rPr>
          <w:rFonts w:ascii="Times New Roman" w:hAnsi="Times New Roman"/>
          <w:sz w:val="28"/>
        </w:rPr>
        <w:t>разрабатывает и ведет необходимую документацию по организации и проведению Конкурса;</w:t>
      </w:r>
    </w:p>
    <w:p w:rsidR="004047A1" w:rsidRPr="00B161A3" w:rsidRDefault="00767DF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161A3">
        <w:rPr>
          <w:rFonts w:ascii="Times New Roman" w:hAnsi="Times New Roman"/>
          <w:sz w:val="28"/>
        </w:rPr>
        <w:t>формирует состав жюри с учетом отсутствия конфликта интересов;</w:t>
      </w:r>
    </w:p>
    <w:p w:rsidR="004047A1" w:rsidRPr="00B161A3" w:rsidRDefault="00767DF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161A3">
        <w:rPr>
          <w:rFonts w:ascii="Times New Roman" w:hAnsi="Times New Roman"/>
          <w:sz w:val="28"/>
        </w:rPr>
        <w:t>оказывает организационную и методическую поддержку участников Конкурса;</w:t>
      </w:r>
    </w:p>
    <w:p w:rsidR="004047A1" w:rsidRPr="00B161A3" w:rsidRDefault="00767DF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161A3">
        <w:rPr>
          <w:rFonts w:ascii="Times New Roman" w:hAnsi="Times New Roman"/>
          <w:sz w:val="28"/>
        </w:rPr>
        <w:t>организует подведение итогов Конкурса и награждение победителей и призеров;</w:t>
      </w:r>
    </w:p>
    <w:p w:rsidR="004047A1" w:rsidRPr="00B161A3" w:rsidRDefault="00767DF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161A3">
        <w:rPr>
          <w:rFonts w:ascii="Times New Roman" w:hAnsi="Times New Roman"/>
          <w:sz w:val="28"/>
        </w:rPr>
        <w:t>предоставляет аналитические материалы по итогам Конкурса Координатору.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6.</w:t>
      </w:r>
      <w:r w:rsidR="00B161A3">
        <w:rPr>
          <w:sz w:val="28"/>
        </w:rPr>
        <w:t>4</w:t>
      </w:r>
      <w:r>
        <w:rPr>
          <w:sz w:val="28"/>
        </w:rPr>
        <w:t>. В состав жюри Конкурса входят представители МАДОУ ЦР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детского сада № 556;</w:t>
      </w:r>
      <w:r w:rsidR="00B161A3">
        <w:rPr>
          <w:sz w:val="28"/>
        </w:rPr>
        <w:t xml:space="preserve"> МАДОУ</w:t>
      </w:r>
      <w:r>
        <w:rPr>
          <w:sz w:val="28"/>
        </w:rPr>
        <w:t xml:space="preserve"> детского сада</w:t>
      </w:r>
      <w:r w:rsidR="00B161A3">
        <w:rPr>
          <w:sz w:val="28"/>
        </w:rPr>
        <w:t xml:space="preserve"> комбинированного вида</w:t>
      </w:r>
      <w:r>
        <w:rPr>
          <w:sz w:val="28"/>
        </w:rPr>
        <w:t xml:space="preserve"> № 197; </w:t>
      </w:r>
      <w:r w:rsidRPr="00032C36">
        <w:rPr>
          <w:sz w:val="28"/>
        </w:rPr>
        <w:t>руководитель РМО.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6.</w:t>
      </w:r>
      <w:r w:rsidR="00B161A3">
        <w:rPr>
          <w:sz w:val="28"/>
        </w:rPr>
        <w:t>5</w:t>
      </w:r>
      <w:r>
        <w:rPr>
          <w:sz w:val="28"/>
        </w:rPr>
        <w:t>. Жюри:</w:t>
      </w:r>
    </w:p>
    <w:p w:rsidR="004047A1" w:rsidRDefault="00767DFE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оценивает выполнение заданий в соответствии с положением;</w:t>
      </w:r>
    </w:p>
    <w:p w:rsidR="004047A1" w:rsidRDefault="00767DFE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победителей и участников Конкурса;</w:t>
      </w:r>
    </w:p>
    <w:p w:rsidR="004047A1" w:rsidRDefault="00767DFE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 необходимую документацию по организации экспертной работы.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 КРИТЕРИИ ОЦЕНКИ КОНКУРСНЫХ МАТЕРИАЛОВ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7.1. Информативность, полнота раскрытия темы.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7.2. Оригинальность содержания.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7.3. Творческий подход к созданию </w:t>
      </w:r>
      <w:proofErr w:type="spellStart"/>
      <w:r>
        <w:rPr>
          <w:sz w:val="28"/>
        </w:rPr>
        <w:t>буктрейлера</w:t>
      </w:r>
      <w:proofErr w:type="spellEnd"/>
      <w:r>
        <w:rPr>
          <w:sz w:val="28"/>
        </w:rPr>
        <w:t>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7.4. Эстетика оформления и дизайн.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7.5. Органичность сочетания видеоряда, звукового сопровождения и содержания книги.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7.6. Эмоциональное воздействие.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7.7. Соответствие возрастным особенностям детей дошкольного возраста.</w:t>
      </w:r>
    </w:p>
    <w:p w:rsidR="004047A1" w:rsidRDefault="004047A1">
      <w:pPr>
        <w:widowControl/>
        <w:spacing w:line="276" w:lineRule="auto"/>
        <w:jc w:val="both"/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8. ПОДВЕДЕНИЕ ИТОГОВ КОНКУРСА</w:t>
      </w:r>
    </w:p>
    <w:p w:rsidR="00C2131E" w:rsidRDefault="00767DFE" w:rsidP="00C2131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8.1. По итогам Конкурса жюри определяет </w:t>
      </w:r>
      <w:r w:rsidR="00EE6D22">
        <w:rPr>
          <w:sz w:val="28"/>
        </w:rPr>
        <w:t>п</w:t>
      </w:r>
      <w:r w:rsidR="00C2131E">
        <w:rPr>
          <w:sz w:val="28"/>
        </w:rPr>
        <w:t xml:space="preserve">обедителей конкурса в каждой номинации. Победители, конкурса награждаются дипломами организатора. </w:t>
      </w:r>
    </w:p>
    <w:p w:rsidR="00C2131E" w:rsidRDefault="00EE6D22" w:rsidP="00C2131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8.2. Возможно присуждение отдельных номинаций по согласованному решению жюри.</w:t>
      </w:r>
    </w:p>
    <w:p w:rsidR="004047A1" w:rsidRDefault="00C2131E" w:rsidP="00C2131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8.3</w:t>
      </w:r>
      <w:r w:rsidR="00767DFE">
        <w:rPr>
          <w:sz w:val="28"/>
        </w:rPr>
        <w:t xml:space="preserve">. Жюри имеет право выбирать лучших участников в следующих номинациях: </w:t>
      </w:r>
    </w:p>
    <w:p w:rsidR="00EE6D22" w:rsidRDefault="00EE6D22" w:rsidP="00EE6D22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«Заслуженный Триумф»</w:t>
      </w:r>
      <w:r>
        <w:rPr>
          <w:rFonts w:ascii="Times New Roman" w:hAnsi="Times New Roman"/>
          <w:sz w:val="28"/>
        </w:rPr>
        <w:t>;</w:t>
      </w:r>
    </w:p>
    <w:p w:rsidR="004047A1" w:rsidRDefault="00EE6D22" w:rsidP="00EE6D22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67DFE">
        <w:rPr>
          <w:rFonts w:ascii="Times New Roman" w:hAnsi="Times New Roman"/>
          <w:sz w:val="28"/>
        </w:rPr>
        <w:t xml:space="preserve">«Лучшее </w:t>
      </w:r>
      <w:r>
        <w:rPr>
          <w:rFonts w:ascii="Times New Roman" w:hAnsi="Times New Roman"/>
          <w:sz w:val="28"/>
        </w:rPr>
        <w:t>звуков</w:t>
      </w:r>
      <w:r w:rsidR="00767DFE">
        <w:rPr>
          <w:rFonts w:ascii="Times New Roman" w:hAnsi="Times New Roman"/>
          <w:sz w:val="28"/>
        </w:rPr>
        <w:t xml:space="preserve">ое оформление постановки»; </w:t>
      </w:r>
    </w:p>
    <w:p w:rsidR="004047A1" w:rsidRDefault="00767DFE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«Лучшее творческое решение»;</w:t>
      </w:r>
    </w:p>
    <w:p w:rsidR="004047A1" w:rsidRDefault="00767DFE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«Оригинальность превыше всего»;</w:t>
      </w:r>
    </w:p>
    <w:p w:rsidR="004047A1" w:rsidRDefault="00EE6D22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«Мастер Эмоция»</w:t>
      </w:r>
      <w:r>
        <w:rPr>
          <w:rFonts w:ascii="Times New Roman" w:hAnsi="Times New Roman"/>
          <w:sz w:val="28"/>
        </w:rPr>
        <w:t>.</w:t>
      </w:r>
    </w:p>
    <w:p w:rsidR="00EE6D22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8.</w:t>
      </w:r>
      <w:r w:rsidR="00EE6D22">
        <w:rPr>
          <w:sz w:val="28"/>
        </w:rPr>
        <w:t>4</w:t>
      </w:r>
      <w:r>
        <w:rPr>
          <w:sz w:val="28"/>
        </w:rPr>
        <w:t xml:space="preserve">. </w:t>
      </w:r>
      <w:r w:rsidR="00C2131E">
        <w:rPr>
          <w:sz w:val="28"/>
        </w:rPr>
        <w:t xml:space="preserve">Педагоги, подготовившие победителей, </w:t>
      </w:r>
      <w:r w:rsidR="00EE6D22">
        <w:rPr>
          <w:sz w:val="28"/>
        </w:rPr>
        <w:t>участников</w:t>
      </w:r>
      <w:r w:rsidR="00C2131E">
        <w:rPr>
          <w:sz w:val="28"/>
        </w:rPr>
        <w:t xml:space="preserve"> </w:t>
      </w:r>
      <w:r w:rsidR="00150212">
        <w:rPr>
          <w:sz w:val="28"/>
        </w:rPr>
        <w:t>К</w:t>
      </w:r>
      <w:r w:rsidR="00C2131E">
        <w:rPr>
          <w:sz w:val="28"/>
        </w:rPr>
        <w:t>онкурса</w:t>
      </w:r>
      <w:r w:rsidR="00EE6D22">
        <w:rPr>
          <w:sz w:val="28"/>
        </w:rPr>
        <w:t xml:space="preserve"> награждаются</w:t>
      </w:r>
      <w:r w:rsidR="00C2131E">
        <w:rPr>
          <w:sz w:val="28"/>
        </w:rPr>
        <w:t xml:space="preserve"> </w:t>
      </w:r>
      <w:r w:rsidR="00EE6D22">
        <w:rPr>
          <w:sz w:val="28"/>
        </w:rPr>
        <w:t xml:space="preserve">благодарственными письмами. </w:t>
      </w:r>
    </w:p>
    <w:p w:rsidR="004047A1" w:rsidRDefault="00EE6D2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8.5. </w:t>
      </w:r>
      <w:r w:rsidR="00150212">
        <w:rPr>
          <w:sz w:val="28"/>
        </w:rPr>
        <w:t>Все участники К</w:t>
      </w:r>
      <w:r w:rsidR="00C2131E">
        <w:rPr>
          <w:sz w:val="28"/>
        </w:rPr>
        <w:t>онкурса награждаются сертификатами организатора</w:t>
      </w:r>
      <w:r w:rsidR="00A51B6D">
        <w:rPr>
          <w:sz w:val="28"/>
        </w:rPr>
        <w:t>, подтверждающего участие.</w:t>
      </w:r>
    </w:p>
    <w:p w:rsidR="00EE6D22" w:rsidRDefault="00EE6D2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8.6. </w:t>
      </w:r>
      <w:proofErr w:type="spellStart"/>
      <w:r>
        <w:rPr>
          <w:sz w:val="28"/>
        </w:rPr>
        <w:t>Аппеляции</w:t>
      </w:r>
      <w:proofErr w:type="spellEnd"/>
      <w:r>
        <w:rPr>
          <w:sz w:val="28"/>
        </w:rPr>
        <w:t xml:space="preserve"> по итогам </w:t>
      </w:r>
      <w:r w:rsidR="00150212">
        <w:rPr>
          <w:sz w:val="28"/>
        </w:rPr>
        <w:t>К</w:t>
      </w:r>
      <w:r>
        <w:rPr>
          <w:sz w:val="28"/>
        </w:rPr>
        <w:t xml:space="preserve">онкурса не </w:t>
      </w:r>
      <w:proofErr w:type="gramStart"/>
      <w:r>
        <w:rPr>
          <w:sz w:val="28"/>
        </w:rPr>
        <w:t>предусмотрены</w:t>
      </w:r>
      <w:proofErr w:type="gramEnd"/>
      <w:r>
        <w:rPr>
          <w:sz w:val="28"/>
        </w:rPr>
        <w:t>. Оценочныё листы не выдаются. Жюри и организатор не обсуждают и не ведут переписку с участниками по вопр</w:t>
      </w:r>
      <w:r w:rsidR="00150212">
        <w:rPr>
          <w:sz w:val="28"/>
        </w:rPr>
        <w:t>осам оценивания работ и итогов К</w:t>
      </w:r>
      <w:r>
        <w:rPr>
          <w:sz w:val="28"/>
        </w:rPr>
        <w:t>онкурса.</w:t>
      </w:r>
    </w:p>
    <w:p w:rsidR="004047A1" w:rsidRDefault="004047A1">
      <w:pPr>
        <w:widowControl/>
        <w:spacing w:line="276" w:lineRule="auto"/>
        <w:jc w:val="both"/>
        <w:rPr>
          <w:sz w:val="28"/>
        </w:rPr>
      </w:pPr>
    </w:p>
    <w:p w:rsidR="004047A1" w:rsidRDefault="004047A1">
      <w:pPr>
        <w:widowControl/>
        <w:spacing w:line="276" w:lineRule="auto"/>
        <w:jc w:val="both"/>
        <w:rPr>
          <w:sz w:val="28"/>
        </w:rPr>
      </w:pP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9. ДАННЫЕ ОБ ОРГАНИЗАТОРАХ</w:t>
      </w:r>
    </w:p>
    <w:p w:rsidR="004047A1" w:rsidRDefault="00767DFE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9.1. Организаторы Конкурса:</w:t>
      </w:r>
    </w:p>
    <w:p w:rsidR="004047A1" w:rsidRDefault="004047A1">
      <w:pPr>
        <w:widowControl/>
        <w:spacing w:line="276" w:lineRule="auto"/>
        <w:jc w:val="both"/>
        <w:rPr>
          <w:sz w:val="16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1957"/>
        <w:gridCol w:w="4066"/>
        <w:gridCol w:w="3877"/>
      </w:tblGrid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ДОО</w:t>
            </w:r>
          </w:p>
        </w:tc>
        <w:tc>
          <w:tcPr>
            <w:tcW w:w="4066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МАДОУ  ЦРР– </w:t>
            </w:r>
            <w:proofErr w:type="gramStart"/>
            <w:r>
              <w:rPr>
                <w:b/>
                <w:sz w:val="24"/>
              </w:rPr>
              <w:t>де</w:t>
            </w:r>
            <w:proofErr w:type="gramEnd"/>
            <w:r>
              <w:rPr>
                <w:b/>
                <w:sz w:val="24"/>
              </w:rPr>
              <w:t>тский сад № 556</w:t>
            </w:r>
          </w:p>
        </w:tc>
        <w:tc>
          <w:tcPr>
            <w:tcW w:w="3877" w:type="dxa"/>
            <w:vAlign w:val="center"/>
          </w:tcPr>
          <w:p w:rsidR="004047A1" w:rsidRDefault="00B161A3">
            <w:pPr>
              <w:widowControl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МАДОУ </w:t>
            </w:r>
            <w:r w:rsidR="00767DFE">
              <w:rPr>
                <w:b/>
                <w:sz w:val="24"/>
              </w:rPr>
              <w:t xml:space="preserve"> детский сад </w:t>
            </w:r>
            <w:r>
              <w:rPr>
                <w:b/>
                <w:sz w:val="24"/>
              </w:rPr>
              <w:t xml:space="preserve">комбинированного вида </w:t>
            </w:r>
            <w:r w:rsidR="00767DFE">
              <w:rPr>
                <w:b/>
                <w:sz w:val="24"/>
              </w:rPr>
              <w:t>№ 197</w:t>
            </w:r>
          </w:p>
        </w:tc>
      </w:tr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Адреса ДОО</w:t>
            </w:r>
          </w:p>
        </w:tc>
        <w:tc>
          <w:tcPr>
            <w:tcW w:w="4066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г. Екатеринбург, ул. Пехотинцев, 16</w:t>
            </w:r>
          </w:p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8(343)366-04-21</w:t>
            </w:r>
          </w:p>
        </w:tc>
        <w:tc>
          <w:tcPr>
            <w:tcW w:w="3877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г. Екатеринбург, ул. Бебеля,148А</w:t>
            </w:r>
          </w:p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8(343)323-89-84</w:t>
            </w:r>
          </w:p>
        </w:tc>
      </w:tr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Сайты ДОО</w:t>
            </w:r>
          </w:p>
        </w:tc>
        <w:tc>
          <w:tcPr>
            <w:tcW w:w="4066" w:type="dxa"/>
            <w:vAlign w:val="center"/>
          </w:tcPr>
          <w:p w:rsidR="004047A1" w:rsidRDefault="00535B57">
            <w:pPr>
              <w:widowControl/>
              <w:spacing w:line="276" w:lineRule="auto"/>
              <w:rPr>
                <w:sz w:val="24"/>
              </w:rPr>
            </w:pPr>
            <w:hyperlink r:id="rId8" w:history="1">
              <w:r w:rsidR="00767DFE">
                <w:rPr>
                  <w:rStyle w:val="ab"/>
                  <w:sz w:val="24"/>
                </w:rPr>
                <w:t>http://tropinki556.ru/kontaktyi/</w:t>
              </w:r>
            </w:hyperlink>
          </w:p>
        </w:tc>
        <w:tc>
          <w:tcPr>
            <w:tcW w:w="3877" w:type="dxa"/>
            <w:vAlign w:val="center"/>
          </w:tcPr>
          <w:p w:rsidR="004047A1" w:rsidRDefault="00535B57">
            <w:pPr>
              <w:widowControl/>
              <w:spacing w:line="276" w:lineRule="auto"/>
              <w:rPr>
                <w:sz w:val="24"/>
              </w:rPr>
            </w:pPr>
            <w:hyperlink r:id="rId9" w:history="1">
              <w:r w:rsidR="00767DFE">
                <w:rPr>
                  <w:rStyle w:val="ab"/>
                  <w:sz w:val="24"/>
                </w:rPr>
                <w:t>https://197.tvoysadik.ru/contacts</w:t>
              </w:r>
            </w:hyperlink>
          </w:p>
        </w:tc>
      </w:tr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заведующих</w:t>
            </w:r>
          </w:p>
        </w:tc>
        <w:tc>
          <w:tcPr>
            <w:tcW w:w="4066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Овчинникова</w:t>
            </w:r>
            <w:proofErr w:type="spellEnd"/>
            <w:r>
              <w:rPr>
                <w:sz w:val="24"/>
              </w:rPr>
              <w:t xml:space="preserve"> Татьяна Александровна,</w:t>
            </w:r>
          </w:p>
        </w:tc>
        <w:tc>
          <w:tcPr>
            <w:tcW w:w="3877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Маркова Оксана Геннадьевна</w:t>
            </w:r>
          </w:p>
        </w:tc>
      </w:tr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ответственных </w:t>
            </w:r>
          </w:p>
        </w:tc>
        <w:tc>
          <w:tcPr>
            <w:tcW w:w="4066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Милькова Ирина Николаевна</w:t>
            </w:r>
          </w:p>
        </w:tc>
        <w:tc>
          <w:tcPr>
            <w:tcW w:w="3877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Астафьева Оксана Александровна</w:t>
            </w:r>
          </w:p>
        </w:tc>
      </w:tr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066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877" w:type="dxa"/>
            <w:vAlign w:val="center"/>
          </w:tcPr>
          <w:p w:rsidR="004047A1" w:rsidRDefault="00767DFE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4047A1">
        <w:tc>
          <w:tcPr>
            <w:tcW w:w="1957" w:type="dxa"/>
            <w:vAlign w:val="center"/>
          </w:tcPr>
          <w:p w:rsidR="004047A1" w:rsidRDefault="00767DF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 ДОО</w:t>
            </w:r>
          </w:p>
        </w:tc>
        <w:tc>
          <w:tcPr>
            <w:tcW w:w="4066" w:type="dxa"/>
            <w:vAlign w:val="center"/>
          </w:tcPr>
          <w:p w:rsidR="004047A1" w:rsidRDefault="00535B57">
            <w:pPr>
              <w:widowControl/>
              <w:spacing w:line="276" w:lineRule="auto"/>
              <w:rPr>
                <w:sz w:val="24"/>
              </w:rPr>
            </w:pPr>
            <w:hyperlink r:id="rId10" w:history="1">
              <w:r w:rsidR="00767DFE">
                <w:rPr>
                  <w:rStyle w:val="ab"/>
                  <w:sz w:val="24"/>
                </w:rPr>
                <w:t>ekb _mdou556@mail.ru</w:t>
              </w:r>
            </w:hyperlink>
            <w:r w:rsidR="00767DFE">
              <w:rPr>
                <w:sz w:val="24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:rsidR="004047A1" w:rsidRDefault="00535B57">
            <w:pPr>
              <w:widowControl/>
              <w:spacing w:line="276" w:lineRule="auto"/>
              <w:rPr>
                <w:sz w:val="24"/>
              </w:rPr>
            </w:pPr>
            <w:hyperlink r:id="rId11" w:history="1">
              <w:r w:rsidR="00767DFE">
                <w:rPr>
                  <w:rStyle w:val="ab"/>
                  <w:sz w:val="24"/>
                </w:rPr>
                <w:t>ekb_mdou197@mail.ru</w:t>
              </w:r>
            </w:hyperlink>
          </w:p>
        </w:tc>
      </w:tr>
    </w:tbl>
    <w:p w:rsidR="004047A1" w:rsidRDefault="004047A1">
      <w:pPr>
        <w:widowControl/>
        <w:spacing w:line="276" w:lineRule="auto"/>
        <w:jc w:val="both"/>
        <w:rPr>
          <w:sz w:val="28"/>
        </w:rPr>
      </w:pPr>
    </w:p>
    <w:p w:rsidR="004047A1" w:rsidRDefault="004047A1">
      <w:pPr>
        <w:widowControl/>
        <w:spacing w:line="276" w:lineRule="auto"/>
        <w:jc w:val="both"/>
        <w:rPr>
          <w:sz w:val="28"/>
        </w:rPr>
      </w:pPr>
    </w:p>
    <w:p w:rsidR="004047A1" w:rsidRDefault="004047A1">
      <w:pPr>
        <w:widowControl/>
        <w:spacing w:line="276" w:lineRule="auto"/>
        <w:jc w:val="both"/>
        <w:rPr>
          <w:sz w:val="28"/>
        </w:rPr>
      </w:pPr>
    </w:p>
    <w:p w:rsidR="004047A1" w:rsidRDefault="004047A1">
      <w:pPr>
        <w:widowControl/>
        <w:spacing w:line="276" w:lineRule="auto"/>
        <w:jc w:val="right"/>
        <w:rPr>
          <w:b/>
          <w:sz w:val="28"/>
        </w:rPr>
      </w:pPr>
    </w:p>
    <w:p w:rsidR="004047A1" w:rsidRDefault="004047A1">
      <w:pPr>
        <w:widowControl/>
        <w:spacing w:line="276" w:lineRule="auto"/>
        <w:jc w:val="right"/>
        <w:rPr>
          <w:b/>
          <w:sz w:val="28"/>
        </w:rPr>
      </w:pPr>
    </w:p>
    <w:p w:rsidR="004047A1" w:rsidRDefault="004047A1">
      <w:pPr>
        <w:widowControl/>
        <w:spacing w:line="276" w:lineRule="auto"/>
        <w:jc w:val="right"/>
        <w:rPr>
          <w:b/>
          <w:sz w:val="28"/>
        </w:rPr>
      </w:pPr>
    </w:p>
    <w:p w:rsidR="004047A1" w:rsidRDefault="004047A1">
      <w:pPr>
        <w:widowControl/>
        <w:spacing w:line="276" w:lineRule="auto"/>
        <w:jc w:val="right"/>
        <w:rPr>
          <w:b/>
          <w:sz w:val="28"/>
        </w:rPr>
      </w:pPr>
    </w:p>
    <w:p w:rsidR="004047A1" w:rsidRDefault="004047A1">
      <w:pPr>
        <w:widowControl/>
        <w:spacing w:line="276" w:lineRule="auto"/>
        <w:jc w:val="right"/>
        <w:rPr>
          <w:b/>
          <w:sz w:val="28"/>
        </w:rPr>
      </w:pPr>
    </w:p>
    <w:p w:rsidR="004047A1" w:rsidRDefault="00767DFE">
      <w:pPr>
        <w:widowControl/>
        <w:spacing w:line="276" w:lineRule="auto"/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ПРИЛОЖЕНИЕ 1</w:t>
      </w:r>
    </w:p>
    <w:p w:rsidR="004047A1" w:rsidRDefault="00767DFE">
      <w:pPr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ЗАЯВКА НА УЧАСТИЕ В РАЙОННОМ КОНКУРСЕ </w:t>
      </w:r>
    </w:p>
    <w:p w:rsidR="004047A1" w:rsidRDefault="00767DFE">
      <w:pPr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«СКАЗОЧНЫЙ БУКТРЕЙЛЕР»</w:t>
      </w:r>
    </w:p>
    <w:p w:rsidR="004047A1" w:rsidRDefault="00767DFE">
      <w:pPr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ДЛЯ ВОСПИТАННИКОВ СТАРШЕГО ДОШКОЛЬНОГО ВОЗРАСТА ОБРАЗОВАТЕЛЬНЫХ ОРГАНИЗАЦИЙ                            ЖЕЛЕЗНОЖОРОЖНОГО РАЙОНА</w:t>
      </w:r>
    </w:p>
    <w:tbl>
      <w:tblPr>
        <w:tblStyle w:val="af1"/>
        <w:tblW w:w="0" w:type="auto"/>
        <w:tblLayout w:type="fixed"/>
        <w:tblLook w:val="04A0"/>
      </w:tblPr>
      <w:tblGrid>
        <w:gridCol w:w="594"/>
        <w:gridCol w:w="3767"/>
        <w:gridCol w:w="1701"/>
        <w:gridCol w:w="3739"/>
      </w:tblGrid>
      <w:tr w:rsidR="004047A1">
        <w:tc>
          <w:tcPr>
            <w:tcW w:w="594" w:type="dxa"/>
          </w:tcPr>
          <w:p w:rsidR="004047A1" w:rsidRDefault="00767DFE">
            <w:pPr>
              <w:widowControl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67" w:type="dxa"/>
            <w:vAlign w:val="center"/>
          </w:tcPr>
          <w:p w:rsidR="004047A1" w:rsidRDefault="00767DFE">
            <w:pPr>
              <w:widowControl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4047A1" w:rsidRDefault="00767DFE">
            <w:pPr>
              <w:widowControl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3739" w:type="dxa"/>
            <w:vAlign w:val="center"/>
          </w:tcPr>
          <w:p w:rsidR="004047A1" w:rsidRDefault="00767DFE">
            <w:pPr>
              <w:widowControl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ДОО</w:t>
            </w:r>
          </w:p>
        </w:tc>
      </w:tr>
      <w:tr w:rsidR="004047A1">
        <w:tc>
          <w:tcPr>
            <w:tcW w:w="594" w:type="dxa"/>
            <w:vAlign w:val="center"/>
          </w:tcPr>
          <w:p w:rsidR="004047A1" w:rsidRDefault="00767DFE">
            <w:pPr>
              <w:widowControl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047A1" w:rsidRDefault="004047A1">
            <w:pPr>
              <w:widowControl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767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4047A1">
        <w:trPr>
          <w:trHeight w:val="574"/>
        </w:trPr>
        <w:tc>
          <w:tcPr>
            <w:tcW w:w="594" w:type="dxa"/>
            <w:vAlign w:val="center"/>
          </w:tcPr>
          <w:p w:rsidR="004047A1" w:rsidRDefault="00767DFE">
            <w:pPr>
              <w:widowControl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047A1" w:rsidRDefault="004047A1">
            <w:pPr>
              <w:widowControl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767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4047A1">
        <w:tc>
          <w:tcPr>
            <w:tcW w:w="594" w:type="dxa"/>
            <w:vAlign w:val="center"/>
          </w:tcPr>
          <w:p w:rsidR="004047A1" w:rsidRDefault="00767DFE">
            <w:pPr>
              <w:widowControl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4047A1">
        <w:tc>
          <w:tcPr>
            <w:tcW w:w="6062" w:type="dxa"/>
            <w:gridSpan w:val="3"/>
          </w:tcPr>
          <w:p w:rsidR="004047A1" w:rsidRDefault="00767DFE">
            <w:pPr>
              <w:widowControl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z w:val="28"/>
              </w:rPr>
              <w:t xml:space="preserve"> за формирование заявки</w:t>
            </w: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4047A1">
        <w:tc>
          <w:tcPr>
            <w:tcW w:w="6062" w:type="dxa"/>
            <w:gridSpan w:val="3"/>
          </w:tcPr>
          <w:p w:rsidR="004047A1" w:rsidRDefault="00767DFE">
            <w:pPr>
              <w:widowControl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4047A1">
        <w:tc>
          <w:tcPr>
            <w:tcW w:w="6062" w:type="dxa"/>
            <w:gridSpan w:val="3"/>
          </w:tcPr>
          <w:p w:rsidR="004047A1" w:rsidRDefault="00767DFE">
            <w:pPr>
              <w:widowControl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4047A1">
        <w:tc>
          <w:tcPr>
            <w:tcW w:w="6062" w:type="dxa"/>
            <w:gridSpan w:val="3"/>
          </w:tcPr>
          <w:p w:rsidR="004047A1" w:rsidRDefault="00767DFE">
            <w:pPr>
              <w:widowControl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3739" w:type="dxa"/>
          </w:tcPr>
          <w:p w:rsidR="004047A1" w:rsidRDefault="004047A1">
            <w:pPr>
              <w:widowControl/>
              <w:spacing w:line="276" w:lineRule="auto"/>
              <w:rPr>
                <w:sz w:val="28"/>
              </w:rPr>
            </w:pPr>
          </w:p>
        </w:tc>
      </w:tr>
      <w:tr w:rsidR="00B161A3">
        <w:tc>
          <w:tcPr>
            <w:tcW w:w="6062" w:type="dxa"/>
            <w:gridSpan w:val="3"/>
          </w:tcPr>
          <w:p w:rsidR="00B161A3" w:rsidRDefault="00B161A3">
            <w:pPr>
              <w:widowControl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Ссылка на конкурсные материалы</w:t>
            </w:r>
          </w:p>
        </w:tc>
        <w:tc>
          <w:tcPr>
            <w:tcW w:w="3739" w:type="dxa"/>
          </w:tcPr>
          <w:p w:rsidR="00B161A3" w:rsidRDefault="00B161A3">
            <w:pPr>
              <w:widowControl/>
              <w:spacing w:line="276" w:lineRule="auto"/>
              <w:rPr>
                <w:sz w:val="28"/>
              </w:rPr>
            </w:pPr>
          </w:p>
        </w:tc>
      </w:tr>
    </w:tbl>
    <w:p w:rsidR="004047A1" w:rsidRDefault="004047A1">
      <w:pPr>
        <w:widowControl/>
        <w:jc w:val="both"/>
        <w:rPr>
          <w:sz w:val="28"/>
        </w:rPr>
      </w:pPr>
    </w:p>
    <w:p w:rsidR="004047A1" w:rsidRDefault="00767DFE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каждую команду оформляется отдельная заявка</w:t>
      </w:r>
    </w:p>
    <w:p w:rsidR="004047A1" w:rsidRDefault="004047A1">
      <w:pPr>
        <w:widowControl/>
        <w:spacing w:line="276" w:lineRule="auto"/>
        <w:jc w:val="both"/>
        <w:rPr>
          <w:sz w:val="24"/>
        </w:rPr>
      </w:pPr>
    </w:p>
    <w:p w:rsidR="00A51B6D" w:rsidRDefault="00A51B6D" w:rsidP="00A51B6D">
      <w:pPr>
        <w:widowControl/>
        <w:spacing w:line="276" w:lineRule="auto"/>
        <w:jc w:val="right"/>
        <w:rPr>
          <w:b/>
          <w:sz w:val="28"/>
        </w:rPr>
      </w:pPr>
      <w:r>
        <w:rPr>
          <w:b/>
          <w:sz w:val="28"/>
        </w:rPr>
        <w:t>ПРИЛОЖЕНИЕ 2</w:t>
      </w:r>
    </w:p>
    <w:p w:rsidR="00807599" w:rsidRDefault="00807599" w:rsidP="00A51B6D">
      <w:pPr>
        <w:widowControl/>
        <w:spacing w:line="276" w:lineRule="auto"/>
        <w:jc w:val="center"/>
        <w:rPr>
          <w:b/>
          <w:sz w:val="28"/>
        </w:rPr>
      </w:pPr>
    </w:p>
    <w:p w:rsidR="00A51B6D" w:rsidRDefault="00A51B6D" w:rsidP="00A51B6D">
      <w:pPr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Оргкомитет Конкурса</w:t>
      </w:r>
    </w:p>
    <w:p w:rsidR="00A51B6D" w:rsidRDefault="00A51B6D" w:rsidP="00A51B6D">
      <w:pPr>
        <w:pStyle w:val="a6"/>
        <w:numPr>
          <w:ilvl w:val="0"/>
          <w:numId w:val="6"/>
        </w:numPr>
        <w:rPr>
          <w:rFonts w:ascii="Times New Roman" w:hAnsi="Times New Roman"/>
          <w:sz w:val="28"/>
        </w:rPr>
      </w:pPr>
      <w:r w:rsidRPr="00A51B6D">
        <w:rPr>
          <w:rFonts w:ascii="Times New Roman" w:hAnsi="Times New Roman"/>
          <w:sz w:val="28"/>
        </w:rPr>
        <w:t>Астафьева О. А.</w:t>
      </w:r>
      <w:r>
        <w:rPr>
          <w:rFonts w:ascii="Times New Roman" w:hAnsi="Times New Roman"/>
          <w:sz w:val="28"/>
        </w:rPr>
        <w:t xml:space="preserve"> – учитель – логопед, ВКК, МАДОУ детский сад  комбинированного вида №197</w:t>
      </w:r>
      <w:r w:rsidR="00807599">
        <w:rPr>
          <w:rFonts w:ascii="Times New Roman" w:hAnsi="Times New Roman"/>
          <w:sz w:val="28"/>
        </w:rPr>
        <w:t>;</w:t>
      </w:r>
    </w:p>
    <w:p w:rsidR="00807599" w:rsidRPr="00807599" w:rsidRDefault="00807599" w:rsidP="00A51B6D">
      <w:pPr>
        <w:pStyle w:val="a6"/>
        <w:numPr>
          <w:ilvl w:val="0"/>
          <w:numId w:val="6"/>
        </w:numPr>
        <w:rPr>
          <w:rFonts w:ascii="Times New Roman" w:hAnsi="Times New Roman"/>
          <w:sz w:val="32"/>
        </w:rPr>
      </w:pPr>
      <w:r w:rsidRPr="00807599">
        <w:rPr>
          <w:rFonts w:ascii="Times New Roman" w:hAnsi="Times New Roman"/>
          <w:sz w:val="28"/>
        </w:rPr>
        <w:t>Милькова И</w:t>
      </w:r>
      <w:r>
        <w:rPr>
          <w:rFonts w:ascii="Times New Roman" w:hAnsi="Times New Roman"/>
          <w:sz w:val="28"/>
        </w:rPr>
        <w:t>.</w:t>
      </w:r>
      <w:r w:rsidRPr="00807599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.</w:t>
      </w:r>
      <w:r w:rsidRPr="008075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учитель – логопед, </w:t>
      </w:r>
      <w:r w:rsidR="00B161A3">
        <w:rPr>
          <w:rFonts w:ascii="Times New Roman" w:hAnsi="Times New Roman"/>
          <w:sz w:val="28"/>
          <w:lang w:val="en-US"/>
        </w:rPr>
        <w:t>I</w:t>
      </w:r>
      <w:r w:rsidR="00B161A3" w:rsidRPr="00B161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КК, </w:t>
      </w:r>
      <w:r w:rsidRPr="00807599">
        <w:rPr>
          <w:rFonts w:ascii="Times New Roman" w:hAnsi="Times New Roman"/>
          <w:sz w:val="28"/>
        </w:rPr>
        <w:t xml:space="preserve">МАДОУ  ЦРР– </w:t>
      </w:r>
      <w:proofErr w:type="gramStart"/>
      <w:r w:rsidRPr="00807599">
        <w:rPr>
          <w:rFonts w:ascii="Times New Roman" w:hAnsi="Times New Roman"/>
          <w:sz w:val="28"/>
        </w:rPr>
        <w:t>де</w:t>
      </w:r>
      <w:proofErr w:type="gramEnd"/>
      <w:r w:rsidRPr="00807599">
        <w:rPr>
          <w:rFonts w:ascii="Times New Roman" w:hAnsi="Times New Roman"/>
          <w:sz w:val="28"/>
        </w:rPr>
        <w:t>тский сад № 556</w:t>
      </w:r>
    </w:p>
    <w:p w:rsidR="00807599" w:rsidRPr="00807599" w:rsidRDefault="00807599" w:rsidP="00807599">
      <w:pPr>
        <w:pStyle w:val="a6"/>
        <w:jc w:val="right"/>
        <w:rPr>
          <w:rFonts w:ascii="Times New Roman" w:hAnsi="Times New Roman"/>
          <w:b/>
          <w:sz w:val="28"/>
        </w:rPr>
      </w:pPr>
      <w:r w:rsidRPr="00807599">
        <w:rPr>
          <w:rFonts w:ascii="Times New Roman" w:hAnsi="Times New Roman"/>
          <w:b/>
          <w:sz w:val="28"/>
        </w:rPr>
        <w:t>ПРИЛОЖЕНИЕ 3</w:t>
      </w:r>
    </w:p>
    <w:p w:rsidR="00807599" w:rsidRDefault="00807599" w:rsidP="00807599">
      <w:pPr>
        <w:jc w:val="center"/>
        <w:rPr>
          <w:b/>
          <w:sz w:val="28"/>
        </w:rPr>
      </w:pPr>
      <w:r w:rsidRPr="00807599">
        <w:rPr>
          <w:b/>
          <w:sz w:val="28"/>
        </w:rPr>
        <w:t>Состав жюри:</w:t>
      </w:r>
    </w:p>
    <w:p w:rsidR="00807599" w:rsidRDefault="00807599" w:rsidP="00807599">
      <w:pPr>
        <w:pStyle w:val="a6"/>
        <w:numPr>
          <w:ilvl w:val="0"/>
          <w:numId w:val="7"/>
        </w:numPr>
        <w:rPr>
          <w:rFonts w:ascii="Times New Roman" w:hAnsi="Times New Roman"/>
          <w:sz w:val="28"/>
        </w:rPr>
      </w:pPr>
      <w:r w:rsidRPr="00A51B6D">
        <w:rPr>
          <w:rFonts w:ascii="Times New Roman" w:hAnsi="Times New Roman"/>
          <w:sz w:val="28"/>
        </w:rPr>
        <w:t>Астафьева О. А.</w:t>
      </w:r>
      <w:r>
        <w:rPr>
          <w:rFonts w:ascii="Times New Roman" w:hAnsi="Times New Roman"/>
          <w:sz w:val="28"/>
        </w:rPr>
        <w:t xml:space="preserve"> – учитель – логопед, ВКК, МАДОУ детский сад  комбинированного вида №197;</w:t>
      </w:r>
    </w:p>
    <w:p w:rsidR="00807599" w:rsidRPr="00807599" w:rsidRDefault="00807599" w:rsidP="00807599">
      <w:pPr>
        <w:pStyle w:val="a6"/>
        <w:numPr>
          <w:ilvl w:val="0"/>
          <w:numId w:val="7"/>
        </w:numPr>
        <w:rPr>
          <w:rFonts w:ascii="Times New Roman" w:hAnsi="Times New Roman"/>
          <w:sz w:val="32"/>
        </w:rPr>
      </w:pPr>
      <w:r w:rsidRPr="00807599">
        <w:rPr>
          <w:rFonts w:ascii="Times New Roman" w:hAnsi="Times New Roman"/>
          <w:sz w:val="28"/>
        </w:rPr>
        <w:t>Милькова И</w:t>
      </w:r>
      <w:r>
        <w:rPr>
          <w:rFonts w:ascii="Times New Roman" w:hAnsi="Times New Roman"/>
          <w:sz w:val="28"/>
        </w:rPr>
        <w:t>.</w:t>
      </w:r>
      <w:r w:rsidRPr="00807599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.</w:t>
      </w:r>
      <w:r w:rsidRPr="008075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учитель – логопед, </w:t>
      </w:r>
      <w:r w:rsidR="00B161A3">
        <w:rPr>
          <w:rFonts w:ascii="Times New Roman" w:hAnsi="Times New Roman"/>
          <w:sz w:val="28"/>
          <w:lang w:val="en-US"/>
        </w:rPr>
        <w:t>I</w:t>
      </w:r>
      <w:r w:rsidR="00B161A3" w:rsidRPr="00B161A3">
        <w:rPr>
          <w:rFonts w:ascii="Times New Roman" w:hAnsi="Times New Roman"/>
          <w:sz w:val="28"/>
        </w:rPr>
        <w:t xml:space="preserve"> </w:t>
      </w:r>
      <w:r w:rsidR="00B161A3">
        <w:rPr>
          <w:rFonts w:ascii="Times New Roman" w:hAnsi="Times New Roman"/>
          <w:sz w:val="28"/>
        </w:rPr>
        <w:t>КК</w:t>
      </w:r>
      <w:r>
        <w:rPr>
          <w:rFonts w:ascii="Times New Roman" w:hAnsi="Times New Roman"/>
          <w:sz w:val="28"/>
        </w:rPr>
        <w:t xml:space="preserve">, </w:t>
      </w:r>
      <w:r w:rsidRPr="00807599">
        <w:rPr>
          <w:rFonts w:ascii="Times New Roman" w:hAnsi="Times New Roman"/>
          <w:sz w:val="28"/>
        </w:rPr>
        <w:t xml:space="preserve">МАДОУ  ЦРР– </w:t>
      </w:r>
      <w:proofErr w:type="gramStart"/>
      <w:r w:rsidRPr="00807599">
        <w:rPr>
          <w:rFonts w:ascii="Times New Roman" w:hAnsi="Times New Roman"/>
          <w:sz w:val="28"/>
        </w:rPr>
        <w:t>де</w:t>
      </w:r>
      <w:proofErr w:type="gramEnd"/>
      <w:r w:rsidRPr="00807599">
        <w:rPr>
          <w:rFonts w:ascii="Times New Roman" w:hAnsi="Times New Roman"/>
          <w:sz w:val="28"/>
        </w:rPr>
        <w:t>тский сад № 556</w:t>
      </w:r>
    </w:p>
    <w:p w:rsidR="00807599" w:rsidRPr="00807599" w:rsidRDefault="00807599" w:rsidP="00807599">
      <w:pPr>
        <w:pStyle w:val="a6"/>
        <w:numPr>
          <w:ilvl w:val="0"/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Колесникова Н.Г. – учитель – логопед, ВКК, МАДОУ детский сад №196</w:t>
      </w:r>
    </w:p>
    <w:p w:rsidR="00807599" w:rsidRPr="00807599" w:rsidRDefault="00807599" w:rsidP="00807599">
      <w:pPr>
        <w:jc w:val="center"/>
        <w:rPr>
          <w:b/>
          <w:sz w:val="28"/>
        </w:rPr>
      </w:pPr>
    </w:p>
    <w:sectPr w:rsidR="00807599" w:rsidRPr="00807599" w:rsidSect="004047A1">
      <w:pgSz w:w="11906" w:h="16838"/>
      <w:pgMar w:top="851" w:right="720" w:bottom="720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9AB"/>
    <w:multiLevelType w:val="multilevel"/>
    <w:tmpl w:val="A0E02486"/>
    <w:lvl w:ilvl="0">
      <w:start w:val="4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5AAC4269"/>
    <w:multiLevelType w:val="hybridMultilevel"/>
    <w:tmpl w:val="519A1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4617A"/>
    <w:multiLevelType w:val="hybridMultilevel"/>
    <w:tmpl w:val="519A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A0B68"/>
    <w:multiLevelType w:val="multilevel"/>
    <w:tmpl w:val="83CA5BB4"/>
    <w:lvl w:ilvl="0">
      <w:start w:val="1"/>
      <w:numFmt w:val="bullet"/>
      <w:lvlText w:val=""/>
      <w:lvlJc w:val="left"/>
      <w:pPr>
        <w:widowControl/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120" w:hanging="360"/>
      </w:pPr>
      <w:rPr>
        <w:rFonts w:ascii="Wingdings" w:hAnsi="Wingdings"/>
      </w:rPr>
    </w:lvl>
  </w:abstractNum>
  <w:abstractNum w:abstractNumId="4">
    <w:nsid w:val="6CFC5B75"/>
    <w:multiLevelType w:val="multilevel"/>
    <w:tmpl w:val="CBC26ECC"/>
    <w:lvl w:ilvl="0">
      <w:start w:val="1"/>
      <w:numFmt w:val="bullet"/>
      <w:lvlText w:val=""/>
      <w:lvlJc w:val="left"/>
      <w:pPr>
        <w:widowControl/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120" w:hanging="360"/>
      </w:pPr>
      <w:rPr>
        <w:rFonts w:ascii="Wingdings" w:hAnsi="Wingdings"/>
      </w:rPr>
    </w:lvl>
  </w:abstractNum>
  <w:abstractNum w:abstractNumId="5">
    <w:nsid w:val="74EA1464"/>
    <w:multiLevelType w:val="multilevel"/>
    <w:tmpl w:val="FE3873B2"/>
    <w:lvl w:ilvl="0">
      <w:start w:val="1"/>
      <w:numFmt w:val="bullet"/>
      <w:lvlText w:val=""/>
      <w:lvlJc w:val="left"/>
      <w:pPr>
        <w:widowControl/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120" w:hanging="360"/>
      </w:pPr>
      <w:rPr>
        <w:rFonts w:ascii="Wingdings" w:hAnsi="Wingdings"/>
      </w:rPr>
    </w:lvl>
  </w:abstractNum>
  <w:abstractNum w:abstractNumId="6">
    <w:nsid w:val="764C134F"/>
    <w:multiLevelType w:val="multilevel"/>
    <w:tmpl w:val="FD740F92"/>
    <w:lvl w:ilvl="0">
      <w:start w:val="1"/>
      <w:numFmt w:val="bullet"/>
      <w:lvlText w:val=""/>
      <w:lvlJc w:val="left"/>
      <w:pPr>
        <w:widowControl/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047A1"/>
    <w:rsid w:val="00032C36"/>
    <w:rsid w:val="00150212"/>
    <w:rsid w:val="001628AB"/>
    <w:rsid w:val="002907CD"/>
    <w:rsid w:val="004047A1"/>
    <w:rsid w:val="00535B57"/>
    <w:rsid w:val="005718AE"/>
    <w:rsid w:val="00767DFE"/>
    <w:rsid w:val="00807599"/>
    <w:rsid w:val="009E4585"/>
    <w:rsid w:val="009F3A2E"/>
    <w:rsid w:val="00A51B6D"/>
    <w:rsid w:val="00AF05B8"/>
    <w:rsid w:val="00B161A3"/>
    <w:rsid w:val="00BD194F"/>
    <w:rsid w:val="00C2131E"/>
    <w:rsid w:val="00DC4B07"/>
    <w:rsid w:val="00EA0645"/>
    <w:rsid w:val="00EE6D22"/>
    <w:rsid w:val="00F8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47A1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4047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047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47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47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47A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47A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4047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47A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sid w:val="004047A1"/>
    <w:rPr>
      <w:i/>
    </w:rPr>
  </w:style>
  <w:style w:type="character" w:styleId="a3">
    <w:name w:val="Emphasis"/>
    <w:basedOn w:val="a0"/>
    <w:link w:val="12"/>
    <w:rsid w:val="004047A1"/>
    <w:rPr>
      <w:i/>
    </w:rPr>
  </w:style>
  <w:style w:type="paragraph" w:styleId="41">
    <w:name w:val="toc 4"/>
    <w:next w:val="a"/>
    <w:link w:val="42"/>
    <w:uiPriority w:val="39"/>
    <w:rsid w:val="004047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47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47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47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47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47A1"/>
    <w:rPr>
      <w:rFonts w:ascii="XO Thames" w:hAnsi="XO Thames"/>
      <w:sz w:val="28"/>
    </w:rPr>
  </w:style>
  <w:style w:type="paragraph" w:styleId="a4">
    <w:name w:val="Balloon Text"/>
    <w:basedOn w:val="a"/>
    <w:link w:val="a5"/>
    <w:rsid w:val="004047A1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4047A1"/>
    <w:rPr>
      <w:rFonts w:ascii="Tahoma" w:hAnsi="Tahoma"/>
      <w:sz w:val="16"/>
    </w:rPr>
  </w:style>
  <w:style w:type="paragraph" w:customStyle="1" w:styleId="Endnote">
    <w:name w:val="Endnote"/>
    <w:link w:val="Endnote0"/>
    <w:rsid w:val="004047A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047A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047A1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rsid w:val="004047A1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sid w:val="004047A1"/>
    <w:rPr>
      <w:rFonts w:ascii="Calibri" w:hAnsi="Calibri"/>
      <w:sz w:val="22"/>
    </w:rPr>
  </w:style>
  <w:style w:type="paragraph" w:customStyle="1" w:styleId="14">
    <w:name w:val="Строгий1"/>
    <w:basedOn w:val="13"/>
    <w:link w:val="a8"/>
    <w:rsid w:val="004047A1"/>
    <w:rPr>
      <w:b/>
    </w:rPr>
  </w:style>
  <w:style w:type="character" w:styleId="a8">
    <w:name w:val="Strong"/>
    <w:basedOn w:val="a0"/>
    <w:link w:val="14"/>
    <w:rsid w:val="004047A1"/>
    <w:rPr>
      <w:b/>
    </w:rPr>
  </w:style>
  <w:style w:type="paragraph" w:styleId="31">
    <w:name w:val="toc 3"/>
    <w:next w:val="a"/>
    <w:link w:val="32"/>
    <w:uiPriority w:val="39"/>
    <w:rsid w:val="004047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47A1"/>
    <w:rPr>
      <w:rFonts w:ascii="XO Thames" w:hAnsi="XO Thames"/>
      <w:sz w:val="28"/>
    </w:rPr>
  </w:style>
  <w:style w:type="paragraph" w:styleId="a9">
    <w:name w:val="No Spacing"/>
    <w:link w:val="aa"/>
    <w:rsid w:val="004047A1"/>
    <w:pPr>
      <w:spacing w:after="0" w:line="240" w:lineRule="auto"/>
    </w:pPr>
  </w:style>
  <w:style w:type="character" w:customStyle="1" w:styleId="aa">
    <w:name w:val="Без интервала Знак"/>
    <w:link w:val="a9"/>
    <w:rsid w:val="004047A1"/>
  </w:style>
  <w:style w:type="character" w:customStyle="1" w:styleId="50">
    <w:name w:val="Заголовок 5 Знак"/>
    <w:link w:val="5"/>
    <w:rsid w:val="004047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047A1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b"/>
    <w:rsid w:val="004047A1"/>
    <w:rPr>
      <w:color w:val="0000FF"/>
      <w:u w:val="single"/>
    </w:rPr>
  </w:style>
  <w:style w:type="character" w:styleId="ab">
    <w:name w:val="Hyperlink"/>
    <w:basedOn w:val="a0"/>
    <w:link w:val="15"/>
    <w:rsid w:val="004047A1"/>
    <w:rPr>
      <w:color w:val="0000FF"/>
      <w:u w:val="single"/>
    </w:rPr>
  </w:style>
  <w:style w:type="paragraph" w:customStyle="1" w:styleId="Footnote">
    <w:name w:val="Footnote"/>
    <w:link w:val="Footnote0"/>
    <w:rsid w:val="004047A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047A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047A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047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47A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047A1"/>
    <w:rPr>
      <w:rFonts w:ascii="XO Thames" w:hAnsi="XO Thames"/>
      <w:sz w:val="28"/>
    </w:rPr>
  </w:style>
  <w:style w:type="paragraph" w:customStyle="1" w:styleId="13">
    <w:name w:val="Основной шрифт абзаца1"/>
    <w:link w:val="9"/>
    <w:rsid w:val="004047A1"/>
  </w:style>
  <w:style w:type="paragraph" w:styleId="9">
    <w:name w:val="toc 9"/>
    <w:next w:val="a"/>
    <w:link w:val="90"/>
    <w:uiPriority w:val="39"/>
    <w:rsid w:val="004047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47A1"/>
    <w:rPr>
      <w:rFonts w:ascii="XO Thames" w:hAnsi="XO Thames"/>
      <w:sz w:val="28"/>
    </w:rPr>
  </w:style>
  <w:style w:type="paragraph" w:customStyle="1" w:styleId="18">
    <w:name w:val="Просмотренная гиперссылка1"/>
    <w:basedOn w:val="13"/>
    <w:link w:val="ac"/>
    <w:rsid w:val="004047A1"/>
    <w:rPr>
      <w:color w:val="800080" w:themeColor="followedHyperlink"/>
      <w:u w:val="single"/>
    </w:rPr>
  </w:style>
  <w:style w:type="character" w:styleId="ac">
    <w:name w:val="FollowedHyperlink"/>
    <w:basedOn w:val="a0"/>
    <w:link w:val="18"/>
    <w:rsid w:val="004047A1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rsid w:val="004047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47A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47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47A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4047A1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4047A1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4047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4047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47A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047A1"/>
    <w:rPr>
      <w:rFonts w:ascii="XO Thames" w:hAnsi="XO Thames"/>
      <w:b/>
      <w:sz w:val="28"/>
    </w:rPr>
  </w:style>
  <w:style w:type="table" w:styleId="af1">
    <w:name w:val="Table Grid"/>
    <w:basedOn w:val="a1"/>
    <w:rsid w:val="004047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opinki556.ru/kontakty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yandex.ru%2Fu%2F67c6b6fe90fa7b86560aedbb%2F&amp;utf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56@eduekb.ru" TargetMode="External"/><Relationship Id="rId11" Type="http://schemas.openxmlformats.org/officeDocument/2006/relationships/hyperlink" Target="mailto:ekb_mdou197@mail.ru" TargetMode="External"/><Relationship Id="rId5" Type="http://schemas.openxmlformats.org/officeDocument/2006/relationships/hyperlink" Target="https://197.tvoysadik.ru" TargetMode="External"/><Relationship Id="rId10" Type="http://schemas.openxmlformats.org/officeDocument/2006/relationships/hyperlink" Target="mailto:ekb%20_mdou55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97.tvoysadik.ru/contact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2025-03-04T08:32:00Z</cp:lastPrinted>
  <dcterms:created xsi:type="dcterms:W3CDTF">2025-03-14T11:46:00Z</dcterms:created>
  <dcterms:modified xsi:type="dcterms:W3CDTF">2025-03-14T11:46:00Z</dcterms:modified>
</cp:coreProperties>
</file>