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3" w:rsidRPr="00E55A93" w:rsidRDefault="001B5A05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t>Мастерская форм</w:t>
      </w:r>
    </w:p>
    <w:p w:rsidR="001B5A05" w:rsidRPr="00E55A93" w:rsidRDefault="004B73A9" w:rsidP="00E55A93">
      <w:pPr>
        <w:jc w:val="center"/>
        <w:rPr>
          <w:rFonts w:ascii="Times New Roman" w:hAnsi="Times New Roman" w:cs="Times New Roman"/>
          <w:sz w:val="16"/>
          <w:szCs w:val="16"/>
        </w:rPr>
      </w:pPr>
      <w:r w:rsidRPr="004B73A9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9pt">
            <v:imagedata r:id="rId8" o:title="venzel"/>
          </v:shape>
        </w:pict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Устройте дома – «Мастерскую форм». Все, что нужно для этого – спички с отрезанными головками, куски медной проволоки и геометрические фигуры – образцы. Прямол</w:t>
      </w:r>
      <w:r w:rsidRPr="00E55A93">
        <w:rPr>
          <w:rFonts w:ascii="Times New Roman" w:hAnsi="Times New Roman" w:cs="Times New Roman"/>
          <w:sz w:val="36"/>
          <w:szCs w:val="36"/>
        </w:rPr>
        <w:t>и</w:t>
      </w:r>
      <w:r w:rsidRPr="00E55A93">
        <w:rPr>
          <w:rFonts w:ascii="Times New Roman" w:hAnsi="Times New Roman" w:cs="Times New Roman"/>
          <w:sz w:val="36"/>
          <w:szCs w:val="36"/>
        </w:rPr>
        <w:t>нейные фигуры (квадрат, треугольник</w:t>
      </w:r>
      <w:bookmarkStart w:id="0" w:name="_GoBack"/>
      <w:bookmarkEnd w:id="0"/>
      <w:r w:rsidRPr="00E55A93">
        <w:rPr>
          <w:rFonts w:ascii="Times New Roman" w:hAnsi="Times New Roman" w:cs="Times New Roman"/>
          <w:sz w:val="36"/>
          <w:szCs w:val="36"/>
        </w:rPr>
        <w:t xml:space="preserve"> и т.п.) ребенок см</w:t>
      </w:r>
      <w:r w:rsidRPr="00E55A93">
        <w:rPr>
          <w:rFonts w:ascii="Times New Roman" w:hAnsi="Times New Roman" w:cs="Times New Roman"/>
          <w:sz w:val="36"/>
          <w:szCs w:val="36"/>
        </w:rPr>
        <w:t>о</w:t>
      </w:r>
      <w:r w:rsidRPr="00E55A93">
        <w:rPr>
          <w:rFonts w:ascii="Times New Roman" w:hAnsi="Times New Roman" w:cs="Times New Roman"/>
          <w:sz w:val="36"/>
          <w:szCs w:val="36"/>
        </w:rPr>
        <w:t>жет выкладывать из палочек, а округленные (круг, овал) – делать из проволоки. Когда ребенок научится мастерить каждую из форм, начните его занимать с их вариантами: у</w:t>
      </w:r>
      <w:r w:rsidRPr="00E55A93">
        <w:rPr>
          <w:rFonts w:ascii="Times New Roman" w:hAnsi="Times New Roman" w:cs="Times New Roman"/>
          <w:sz w:val="36"/>
          <w:szCs w:val="36"/>
        </w:rPr>
        <w:t>з</w:t>
      </w:r>
      <w:r w:rsidRPr="00E55A93">
        <w:rPr>
          <w:rFonts w:ascii="Times New Roman" w:hAnsi="Times New Roman" w:cs="Times New Roman"/>
          <w:sz w:val="36"/>
          <w:szCs w:val="36"/>
        </w:rPr>
        <w:t>кий и широкий прямоугольник, треугольник разной вел</w:t>
      </w:r>
      <w:r w:rsidRPr="00E55A93">
        <w:rPr>
          <w:rFonts w:ascii="Times New Roman" w:hAnsi="Times New Roman" w:cs="Times New Roman"/>
          <w:sz w:val="36"/>
          <w:szCs w:val="36"/>
        </w:rPr>
        <w:t>и</w:t>
      </w:r>
      <w:r w:rsidRPr="00E55A93">
        <w:rPr>
          <w:rFonts w:ascii="Times New Roman" w:hAnsi="Times New Roman" w:cs="Times New Roman"/>
          <w:sz w:val="36"/>
          <w:szCs w:val="36"/>
        </w:rPr>
        <w:t>чиной углов.</w:t>
      </w:r>
    </w:p>
    <w:p w:rsidR="00A44CEC" w:rsidRPr="00E55A93" w:rsidRDefault="00A44CEC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5A93" w:rsidRPr="00E55A93" w:rsidRDefault="004B73A9" w:rsidP="00A44CEC">
      <w:pPr>
        <w:jc w:val="center"/>
        <w:rPr>
          <w:rFonts w:ascii="Times New Roman" w:hAnsi="Times New Roman" w:cs="Times New Roman"/>
        </w:rPr>
      </w:pPr>
      <w:r w:rsidRPr="004B73A9">
        <w:rPr>
          <w:rFonts w:ascii="Times New Roman" w:hAnsi="Times New Roman" w:cs="Times New Roman"/>
        </w:rPr>
        <w:pict>
          <v:shape id="_x0000_i1026" type="#_x0000_t75" style="width:297pt;height:301.5pt">
            <v:imagedata r:id="rId9" o:title="hello_html_m7448a9c5"/>
          </v:shape>
        </w:pict>
      </w:r>
      <w:r w:rsidR="00E55A93" w:rsidRPr="00E55A93">
        <w:rPr>
          <w:rFonts w:ascii="Times New Roman" w:hAnsi="Times New Roman" w:cs="Times New Roman"/>
        </w:rPr>
        <w:br w:type="page"/>
      </w:r>
    </w:p>
    <w:p w:rsidR="001B5A05" w:rsidRPr="00E55A93" w:rsidRDefault="001B5A05" w:rsidP="00E55A93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55A93">
        <w:rPr>
          <w:rFonts w:ascii="Times New Roman" w:hAnsi="Times New Roman" w:cs="Times New Roman"/>
          <w:b/>
          <w:sz w:val="90"/>
          <w:szCs w:val="90"/>
        </w:rPr>
        <w:lastRenderedPageBreak/>
        <w:t>Угадай, что получится</w:t>
      </w:r>
    </w:p>
    <w:p w:rsidR="001B5A05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0320" cy="485775"/>
            <wp:effectExtent l="0" t="0" r="0" b="9525"/>
            <wp:docPr id="1" name="Рисунок 1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Для этой игры нужны: лист бумаги и карандаши для кажд</w:t>
      </w:r>
      <w:r w:rsidRPr="00E55A93">
        <w:rPr>
          <w:rFonts w:ascii="Times New Roman" w:hAnsi="Times New Roman" w:cs="Times New Roman"/>
          <w:sz w:val="36"/>
          <w:szCs w:val="36"/>
        </w:rPr>
        <w:t>о</w:t>
      </w:r>
      <w:r w:rsidRPr="00E55A93">
        <w:rPr>
          <w:rFonts w:ascii="Times New Roman" w:hAnsi="Times New Roman" w:cs="Times New Roman"/>
          <w:sz w:val="36"/>
          <w:szCs w:val="36"/>
        </w:rPr>
        <w:t>го играющего. Первый играющий начинает какой-нибудь рисунок (можно провести одну линию). Второй говорит, что это может быть такое и дорисовывает еще одну линию. Так продолжается до тех пор, пока кто-нибудь из играющих уже не сможет изменить рисунок по-своему. Выигрывает тот, кто внес последнее изменение.</w:t>
      </w:r>
    </w:p>
    <w:p w:rsidR="00A44CEC" w:rsidRPr="00E55A93" w:rsidRDefault="00A44CEC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4CEC" w:rsidRDefault="00A44CEC" w:rsidP="00A44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0091" cy="3438525"/>
            <wp:effectExtent l="0" t="0" r="8890" b="0"/>
            <wp:docPr id="4" name="Рисунок 4" descr="C:\Users\User\AppData\Local\Microsoft\Windows\INetCache\Content.Word\22802088ac1ccc1a32b87784f6bdc397aa6a2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22802088ac1ccc1a32b87784f6bdc397aa6a23a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69" cy="34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EC" w:rsidRDefault="00A4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5A05" w:rsidRPr="00E55A93" w:rsidRDefault="001B5A05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lastRenderedPageBreak/>
        <w:t>Кто кем будет</w:t>
      </w:r>
    </w:p>
    <w:p w:rsidR="001B5A05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447675"/>
            <wp:effectExtent l="0" t="0" r="9525" b="9525"/>
            <wp:docPr id="2" name="Рисунок 2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Ребенку предлагаются</w:t>
      </w:r>
      <w:r w:rsidR="00F91ADE" w:rsidRPr="00E55A93">
        <w:rPr>
          <w:rFonts w:ascii="Times New Roman" w:hAnsi="Times New Roman" w:cs="Times New Roman"/>
          <w:sz w:val="36"/>
          <w:szCs w:val="36"/>
        </w:rPr>
        <w:t xml:space="preserve"> названия предметов и явлений, а он должен ответить на вопрос, как они изменяются, кем будут. «Кем будет? Чем будет?: яйцо, цыпленок, мальчик, семечко, гусеница, икринка, мука, железо, кирпич, ткань, ученик, день и т.д.». при обсуждении ответов ребенка важно по</w:t>
      </w:r>
      <w:r w:rsidR="00F91ADE" w:rsidRPr="00E55A93">
        <w:rPr>
          <w:rFonts w:ascii="Times New Roman" w:hAnsi="Times New Roman" w:cs="Times New Roman"/>
          <w:sz w:val="36"/>
          <w:szCs w:val="36"/>
        </w:rPr>
        <w:t>д</w:t>
      </w:r>
      <w:r w:rsidR="00F91ADE" w:rsidRPr="00E55A93">
        <w:rPr>
          <w:rFonts w:ascii="Times New Roman" w:hAnsi="Times New Roman" w:cs="Times New Roman"/>
          <w:sz w:val="36"/>
          <w:szCs w:val="36"/>
        </w:rPr>
        <w:t>черкнуть возможность нескольких вариантов. Например, из яйца может быть птенец, крокодил, черепаха, змея и даже яичница. Вариантом этой игры является игра «Кем был?». Например: цыпленок (яйцом), лошадь (жеребенком), яблоня (семечком) и т.д.</w:t>
      </w:r>
    </w:p>
    <w:p w:rsidR="007452BF" w:rsidRDefault="007452BF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4CEC" w:rsidRPr="00E55A93" w:rsidRDefault="00E621B3" w:rsidP="007452BF">
      <w:pPr>
        <w:jc w:val="center"/>
        <w:rPr>
          <w:rFonts w:ascii="Times New Roman" w:hAnsi="Times New Roman" w:cs="Times New Roman"/>
          <w:sz w:val="36"/>
          <w:szCs w:val="36"/>
        </w:rPr>
      </w:pPr>
      <w:r w:rsidRPr="004B73A9">
        <w:rPr>
          <w:rFonts w:ascii="Times New Roman" w:hAnsi="Times New Roman" w:cs="Times New Roman"/>
          <w:sz w:val="36"/>
          <w:szCs w:val="36"/>
        </w:rPr>
        <w:pict>
          <v:shape id="_x0000_i1027" type="#_x0000_t75" style="width:244.5pt;height:244.5pt">
            <v:imagedata r:id="rId13" o:title="0_137bf5_c285aaf2_orig"/>
          </v:shape>
        </w:pic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1ADE" w:rsidRPr="00E55A93" w:rsidRDefault="00F91ADE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lastRenderedPageBreak/>
        <w:t>Игра в жизни</w:t>
      </w:r>
    </w:p>
    <w:p w:rsidR="00F91ADE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438150"/>
            <wp:effectExtent l="0" t="0" r="9525" b="0"/>
            <wp:docPr id="3" name="Рисунок 3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DE" w:rsidRPr="00E55A93" w:rsidRDefault="00F91ADE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Основной вид деятельности детей дошкольного возраста – игра, в процессе которой развивается память, внимание, ловкость, дисциплина… кроме того, игра – это усвоение общественного опыта, свойственный дошкольному возра</w:t>
      </w:r>
      <w:r w:rsidRPr="00E55A93">
        <w:rPr>
          <w:rFonts w:ascii="Times New Roman" w:hAnsi="Times New Roman" w:cs="Times New Roman"/>
          <w:sz w:val="36"/>
          <w:szCs w:val="36"/>
        </w:rPr>
        <w:t>с</w:t>
      </w:r>
      <w:r w:rsidRPr="00E55A93">
        <w:rPr>
          <w:rFonts w:ascii="Times New Roman" w:hAnsi="Times New Roman" w:cs="Times New Roman"/>
          <w:sz w:val="36"/>
          <w:szCs w:val="36"/>
        </w:rPr>
        <w:t>ту. Игра для ребенка – верное средство от безделья, прив</w:t>
      </w:r>
      <w:r w:rsidRPr="00E55A93">
        <w:rPr>
          <w:rFonts w:ascii="Times New Roman" w:hAnsi="Times New Roman" w:cs="Times New Roman"/>
          <w:sz w:val="36"/>
          <w:szCs w:val="36"/>
        </w:rPr>
        <w:t>о</w:t>
      </w:r>
      <w:r w:rsidRPr="00E55A93">
        <w:rPr>
          <w:rFonts w:ascii="Times New Roman" w:hAnsi="Times New Roman" w:cs="Times New Roman"/>
          <w:sz w:val="36"/>
          <w:szCs w:val="36"/>
        </w:rPr>
        <w:t>дящего к вялости, бесцельности поведения. Игра для ребе</w:t>
      </w:r>
      <w:r w:rsidRPr="00E55A93">
        <w:rPr>
          <w:rFonts w:ascii="Times New Roman" w:hAnsi="Times New Roman" w:cs="Times New Roman"/>
          <w:sz w:val="36"/>
          <w:szCs w:val="36"/>
        </w:rPr>
        <w:t>н</w:t>
      </w:r>
      <w:r w:rsidRPr="00E55A93">
        <w:rPr>
          <w:rFonts w:ascii="Times New Roman" w:hAnsi="Times New Roman" w:cs="Times New Roman"/>
          <w:sz w:val="36"/>
          <w:szCs w:val="36"/>
        </w:rPr>
        <w:t>ка не пустая забава, игра помогает ребенку выработать ум</w:t>
      </w:r>
      <w:r w:rsidRPr="00E55A93">
        <w:rPr>
          <w:rFonts w:ascii="Times New Roman" w:hAnsi="Times New Roman" w:cs="Times New Roman"/>
          <w:sz w:val="36"/>
          <w:szCs w:val="36"/>
        </w:rPr>
        <w:t>е</w:t>
      </w:r>
      <w:r w:rsidRPr="00E55A93">
        <w:rPr>
          <w:rFonts w:ascii="Times New Roman" w:hAnsi="Times New Roman" w:cs="Times New Roman"/>
          <w:sz w:val="36"/>
          <w:szCs w:val="36"/>
        </w:rPr>
        <w:t xml:space="preserve">ние доводить начатое до конца. В этом нужна помощь взрослого. Неизменный спутник </w:t>
      </w:r>
      <w:r w:rsidR="008F0935" w:rsidRPr="00E55A93">
        <w:rPr>
          <w:rFonts w:ascii="Times New Roman" w:hAnsi="Times New Roman" w:cs="Times New Roman"/>
          <w:sz w:val="36"/>
          <w:szCs w:val="36"/>
        </w:rPr>
        <w:t>и необходимый атрибут игры – игрушки. В каждой семье детям покупают игрушки. Выбирая из нужно руководствоваться возрастными и инд</w:t>
      </w:r>
      <w:r w:rsidR="008F0935" w:rsidRPr="00E55A93">
        <w:rPr>
          <w:rFonts w:ascii="Times New Roman" w:hAnsi="Times New Roman" w:cs="Times New Roman"/>
          <w:sz w:val="36"/>
          <w:szCs w:val="36"/>
        </w:rPr>
        <w:t>и</w:t>
      </w:r>
      <w:r w:rsidR="008F0935" w:rsidRPr="00E55A93">
        <w:rPr>
          <w:rFonts w:ascii="Times New Roman" w:hAnsi="Times New Roman" w:cs="Times New Roman"/>
          <w:sz w:val="36"/>
          <w:szCs w:val="36"/>
        </w:rPr>
        <w:t>видуальными особенностями ребенка. Если ребенок мал</w:t>
      </w:r>
      <w:r w:rsidR="008F0935" w:rsidRPr="00E55A93">
        <w:rPr>
          <w:rFonts w:ascii="Times New Roman" w:hAnsi="Times New Roman" w:cs="Times New Roman"/>
          <w:sz w:val="36"/>
          <w:szCs w:val="36"/>
        </w:rPr>
        <w:t>о</w:t>
      </w:r>
      <w:r w:rsidR="008F0935" w:rsidRPr="00E55A93">
        <w:rPr>
          <w:rFonts w:ascii="Times New Roman" w:hAnsi="Times New Roman" w:cs="Times New Roman"/>
          <w:sz w:val="36"/>
          <w:szCs w:val="36"/>
        </w:rPr>
        <w:t>подвижен целесообразно приобрести игрушки, стимул</w:t>
      </w:r>
      <w:r w:rsidR="008F0935" w:rsidRPr="00E55A93">
        <w:rPr>
          <w:rFonts w:ascii="Times New Roman" w:hAnsi="Times New Roman" w:cs="Times New Roman"/>
          <w:sz w:val="36"/>
          <w:szCs w:val="36"/>
        </w:rPr>
        <w:t>и</w:t>
      </w:r>
      <w:r w:rsidR="008F0935" w:rsidRPr="00E55A93">
        <w:rPr>
          <w:rFonts w:ascii="Times New Roman" w:hAnsi="Times New Roman" w:cs="Times New Roman"/>
          <w:sz w:val="36"/>
          <w:szCs w:val="36"/>
        </w:rPr>
        <w:t>рующие к движению и наоборот. При умелом подборе и</w:t>
      </w:r>
      <w:r w:rsidR="008F0935" w:rsidRPr="00E55A93">
        <w:rPr>
          <w:rFonts w:ascii="Times New Roman" w:hAnsi="Times New Roman" w:cs="Times New Roman"/>
          <w:sz w:val="36"/>
          <w:szCs w:val="36"/>
        </w:rPr>
        <w:t>г</w:t>
      </w:r>
      <w:r w:rsidR="008F0935" w:rsidRPr="00E55A93">
        <w:rPr>
          <w:rFonts w:ascii="Times New Roman" w:hAnsi="Times New Roman" w:cs="Times New Roman"/>
          <w:sz w:val="36"/>
          <w:szCs w:val="36"/>
        </w:rPr>
        <w:t>рушек и систематическом руководстве играми ребенка он никогда не будет бродить с унылым лицом и хныкать, он сам найдет себе умное и интересное дело.</w:t>
      </w:r>
    </w:p>
    <w:p w:rsidR="008F0935" w:rsidRPr="00E55A93" w:rsidRDefault="008F093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Хорошо приобрести 1-2 настольные игры. Более сложные строитель и конструкторы. Спортивные игрушки/мячи, бадминтон, городки, настольный теннис.</w: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0935" w:rsidRPr="007452BF" w:rsidRDefault="00FF7074">
      <w:pPr>
        <w:rPr>
          <w:rFonts w:ascii="Times New Roman" w:hAnsi="Times New Roman" w:cs="Times New Roman"/>
          <w:b/>
          <w:sz w:val="96"/>
          <w:szCs w:val="96"/>
        </w:rPr>
      </w:pPr>
      <w:r w:rsidRPr="007452BF">
        <w:rPr>
          <w:rFonts w:ascii="Times New Roman" w:hAnsi="Times New Roman" w:cs="Times New Roman"/>
          <w:b/>
          <w:sz w:val="96"/>
          <w:szCs w:val="96"/>
        </w:rPr>
        <w:lastRenderedPageBreak/>
        <w:t>Поиграй и почитай</w:t>
      </w:r>
    </w:p>
    <w:p w:rsidR="00FF7074" w:rsidRPr="007452BF" w:rsidRDefault="007452BF" w:rsidP="0074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447675"/>
            <wp:effectExtent l="0" t="0" r="9525" b="9525"/>
            <wp:docPr id="5" name="Рисунок 5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4" w:rsidRPr="007452BF" w:rsidRDefault="00FF7074" w:rsidP="00E55A93">
      <w:pPr>
        <w:jc w:val="both"/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Ребенка можно научить читать, используя для этого различные и</w:t>
      </w:r>
      <w:r w:rsidRPr="007452BF">
        <w:rPr>
          <w:rFonts w:ascii="Times New Roman" w:hAnsi="Times New Roman" w:cs="Times New Roman"/>
          <w:sz w:val="32"/>
          <w:szCs w:val="32"/>
        </w:rPr>
        <w:t>г</w:t>
      </w:r>
      <w:r w:rsidRPr="007452BF">
        <w:rPr>
          <w:rFonts w:ascii="Times New Roman" w:hAnsi="Times New Roman" w:cs="Times New Roman"/>
          <w:sz w:val="32"/>
          <w:szCs w:val="32"/>
        </w:rPr>
        <w:t xml:space="preserve">ры. Некоторые </w:t>
      </w:r>
      <w:r w:rsidR="007452BF">
        <w:rPr>
          <w:rFonts w:ascii="Times New Roman" w:hAnsi="Times New Roman" w:cs="Times New Roman"/>
          <w:sz w:val="32"/>
          <w:szCs w:val="32"/>
        </w:rPr>
        <w:t>из них мы В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="007452BF">
        <w:rPr>
          <w:rFonts w:ascii="Times New Roman" w:hAnsi="Times New Roman" w:cs="Times New Roman"/>
          <w:sz w:val="32"/>
          <w:szCs w:val="32"/>
        </w:rPr>
        <w:t>м</w:t>
      </w:r>
      <w:r w:rsidRPr="007452BF">
        <w:rPr>
          <w:rFonts w:ascii="Times New Roman" w:hAnsi="Times New Roman" w:cs="Times New Roman"/>
          <w:sz w:val="32"/>
          <w:szCs w:val="32"/>
        </w:rPr>
        <w:t xml:space="preserve"> предлагаем.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несколько парных букв. Предложите р</w:t>
      </w:r>
      <w:r w:rsidRPr="007452BF">
        <w:rPr>
          <w:rFonts w:ascii="Times New Roman" w:hAnsi="Times New Roman" w:cs="Times New Roman"/>
          <w:sz w:val="32"/>
          <w:szCs w:val="32"/>
        </w:rPr>
        <w:t>е</w:t>
      </w:r>
      <w:r w:rsidRPr="007452BF">
        <w:rPr>
          <w:rFonts w:ascii="Times New Roman" w:hAnsi="Times New Roman" w:cs="Times New Roman"/>
          <w:sz w:val="32"/>
          <w:szCs w:val="32"/>
        </w:rPr>
        <w:t>бенку найти одинаковые (игра развивает зрительную память).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В Вашем чудесном мешочке лежат буквы, но они забыли свои имена. Ребенок достает букву, и они вместе с мамой дают ей нужное имя.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5-6 букв. Предложите ребенку закрыть глаза и уберите одну из них. Спросите малыша: какой буквы не стало?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Дайте ребенку игровое поле с напечатанными на нем буквами и несколько бумажных квадратиков по размеру поля. С пом</w:t>
      </w:r>
      <w:r w:rsidRPr="007452BF">
        <w:rPr>
          <w:rFonts w:ascii="Times New Roman" w:hAnsi="Times New Roman" w:cs="Times New Roman"/>
          <w:sz w:val="32"/>
          <w:szCs w:val="32"/>
        </w:rPr>
        <w:t>о</w:t>
      </w:r>
      <w:r w:rsidRPr="007452BF">
        <w:rPr>
          <w:rFonts w:ascii="Times New Roman" w:hAnsi="Times New Roman" w:cs="Times New Roman"/>
          <w:sz w:val="32"/>
          <w:szCs w:val="32"/>
        </w:rPr>
        <w:t>щью этих квадратиков дети прячут буквы от буквомора, кот</w:t>
      </w:r>
      <w:r w:rsidRPr="007452BF">
        <w:rPr>
          <w:rFonts w:ascii="Times New Roman" w:hAnsi="Times New Roman" w:cs="Times New Roman"/>
          <w:sz w:val="32"/>
          <w:szCs w:val="32"/>
        </w:rPr>
        <w:t>о</w:t>
      </w:r>
      <w:r w:rsidRPr="007452BF">
        <w:rPr>
          <w:rFonts w:ascii="Times New Roman" w:hAnsi="Times New Roman" w:cs="Times New Roman"/>
          <w:sz w:val="32"/>
          <w:szCs w:val="32"/>
        </w:rPr>
        <w:t>рый хочет утащить их к себе в норку, чтобы никто не научи</w:t>
      </w:r>
      <w:r w:rsidRPr="007452BF">
        <w:rPr>
          <w:rFonts w:ascii="Times New Roman" w:hAnsi="Times New Roman" w:cs="Times New Roman"/>
          <w:sz w:val="32"/>
          <w:szCs w:val="32"/>
        </w:rPr>
        <w:t>л</w:t>
      </w:r>
      <w:r w:rsidRPr="007452BF">
        <w:rPr>
          <w:rFonts w:ascii="Times New Roman" w:hAnsi="Times New Roman" w:cs="Times New Roman"/>
          <w:sz w:val="32"/>
          <w:szCs w:val="32"/>
        </w:rPr>
        <w:t>ся читать!</w:t>
      </w:r>
    </w:p>
    <w:p w:rsidR="00FF7074" w:rsidRPr="007452BF" w:rsidRDefault="00FF7074">
      <w:pPr>
        <w:rPr>
          <w:rFonts w:ascii="Times New Roman" w:hAnsi="Times New Roman" w:cs="Times New Roman"/>
          <w:sz w:val="20"/>
          <w:szCs w:val="20"/>
        </w:rPr>
      </w:pPr>
    </w:p>
    <w:p w:rsidR="00FF7074" w:rsidRPr="007452BF" w:rsidRDefault="00FF7074" w:rsidP="00E55A93">
      <w:pPr>
        <w:jc w:val="both"/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Чтобы ребенок быстрее научился читать по слогам и словами, можно использовать различные игры: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разрезанные картинки, под которыми н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Pr="007452BF">
        <w:rPr>
          <w:rFonts w:ascii="Times New Roman" w:hAnsi="Times New Roman" w:cs="Times New Roman"/>
          <w:sz w:val="32"/>
          <w:szCs w:val="32"/>
        </w:rPr>
        <w:t>писаны половинки слов. Малыш должен подобрать недо</w:t>
      </w:r>
      <w:r w:rsidRPr="007452BF">
        <w:rPr>
          <w:rFonts w:ascii="Times New Roman" w:hAnsi="Times New Roman" w:cs="Times New Roman"/>
          <w:sz w:val="32"/>
          <w:szCs w:val="32"/>
        </w:rPr>
        <w:t>с</w:t>
      </w:r>
      <w:r w:rsidRPr="007452BF">
        <w:rPr>
          <w:rFonts w:ascii="Times New Roman" w:hAnsi="Times New Roman" w:cs="Times New Roman"/>
          <w:sz w:val="32"/>
          <w:szCs w:val="32"/>
        </w:rPr>
        <w:t>тающие части картинок и слов и прочитать слово.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На столе у Вас разложены слоги, ребенок должен подобрать слоги так, чтобы из них получилось слово и положить его под нужную картинку.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В магазин не завезли товар. Ваш малыш должен быстро з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Pr="007452BF">
        <w:rPr>
          <w:rFonts w:ascii="Times New Roman" w:hAnsi="Times New Roman" w:cs="Times New Roman"/>
          <w:sz w:val="32"/>
          <w:szCs w:val="32"/>
        </w:rPr>
        <w:t>полнить полки товарами. Из разложенных на столе напеч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Pr="007452BF">
        <w:rPr>
          <w:rFonts w:ascii="Times New Roman" w:hAnsi="Times New Roman" w:cs="Times New Roman"/>
          <w:sz w:val="32"/>
          <w:szCs w:val="32"/>
        </w:rPr>
        <w:t>танных слов он подбирает нужные товары для магазина, н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Pr="007452BF">
        <w:rPr>
          <w:rFonts w:ascii="Times New Roman" w:hAnsi="Times New Roman" w:cs="Times New Roman"/>
          <w:sz w:val="32"/>
          <w:szCs w:val="32"/>
        </w:rPr>
        <w:t>пример, фрукты и овощи.</w: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7074" w:rsidRDefault="00FF7074">
      <w:pPr>
        <w:rPr>
          <w:rFonts w:ascii="Times New Roman" w:hAnsi="Times New Roman" w:cs="Times New Roman"/>
          <w:b/>
          <w:sz w:val="40"/>
          <w:szCs w:val="40"/>
        </w:rPr>
      </w:pPr>
      <w:r w:rsidRPr="00E621B3">
        <w:rPr>
          <w:rFonts w:ascii="Times New Roman" w:hAnsi="Times New Roman" w:cs="Times New Roman"/>
          <w:b/>
          <w:sz w:val="40"/>
          <w:szCs w:val="40"/>
        </w:rPr>
        <w:lastRenderedPageBreak/>
        <w:t>Играют дети…</w:t>
      </w:r>
    </w:p>
    <w:p w:rsidR="00E621B3" w:rsidRPr="00E621B3" w:rsidRDefault="00E621B3">
      <w:pPr>
        <w:rPr>
          <w:rFonts w:ascii="Times New Roman" w:hAnsi="Times New Roman" w:cs="Times New Roman"/>
          <w:sz w:val="40"/>
          <w:szCs w:val="40"/>
        </w:rPr>
      </w:pPr>
      <w:r w:rsidRPr="00E621B3">
        <w:rPr>
          <w:rFonts w:ascii="Times New Roman" w:hAnsi="Times New Roman" w:cs="Times New Roman"/>
          <w:sz w:val="40"/>
          <w:szCs w:val="40"/>
        </w:rPr>
        <w:t>Играют дети…</w:t>
      </w:r>
    </w:p>
    <w:p w:rsidR="00FF7074" w:rsidRPr="007452BF" w:rsidRDefault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Из песка и глины, из кубиков возводят города.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Вот новый дом,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Вот новая плотина,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Отсюда — вдаль помчатся поезда,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Здесь озеро, а здесь — зеленый сад, 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Глазенки у строителей блестят. 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Всмотритесь в этот вдохновенный труд; 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Пройдут года,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Ребята подрастут,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И руки их окрепшие тогда </w:t>
      </w:r>
    </w:p>
    <w:p w:rsidR="00FF7074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Большие строить будут города.</w:t>
      </w:r>
    </w:p>
    <w:p w:rsidR="007452BF" w:rsidRDefault="007452BF" w:rsidP="007452BF">
      <w:pPr>
        <w:ind w:left="1701"/>
        <w:rPr>
          <w:rFonts w:ascii="Times New Roman" w:hAnsi="Times New Roman" w:cs="Times New Roman"/>
          <w:sz w:val="40"/>
          <w:szCs w:val="40"/>
        </w:rPr>
      </w:pPr>
    </w:p>
    <w:p w:rsidR="007452BF" w:rsidRDefault="007452BF" w:rsidP="007452BF">
      <w:pPr>
        <w:ind w:left="1701"/>
        <w:rPr>
          <w:rFonts w:ascii="Times New Roman" w:hAnsi="Times New Roman" w:cs="Times New Roman"/>
          <w:sz w:val="40"/>
          <w:szCs w:val="40"/>
        </w:rPr>
      </w:pPr>
    </w:p>
    <w:p w:rsidR="007452BF" w:rsidRPr="007452BF" w:rsidRDefault="00E621B3" w:rsidP="007452BF">
      <w:pPr>
        <w:jc w:val="center"/>
        <w:rPr>
          <w:rFonts w:ascii="Times New Roman" w:hAnsi="Times New Roman" w:cs="Times New Roman"/>
          <w:sz w:val="40"/>
          <w:szCs w:val="40"/>
        </w:rPr>
      </w:pPr>
      <w:r w:rsidRPr="004B73A9">
        <w:rPr>
          <w:rFonts w:ascii="Times New Roman" w:hAnsi="Times New Roman" w:cs="Times New Roman"/>
          <w:sz w:val="40"/>
          <w:szCs w:val="40"/>
        </w:rPr>
        <w:pict>
          <v:shape id="_x0000_i1028" type="#_x0000_t75" style="width:228pt;height:211.5pt">
            <v:imagedata r:id="rId15" o:title="hello_html_m41246526"/>
          </v:shape>
        </w:pict>
      </w:r>
      <w:r>
        <w:rPr>
          <w:rFonts w:ascii="Times New Roman" w:hAnsi="Times New Roman" w:cs="Times New Roman"/>
          <w:sz w:val="40"/>
          <w:szCs w:val="40"/>
        </w:rPr>
        <w:t>Петрович З.К.</w:t>
      </w:r>
    </w:p>
    <w:sectPr w:rsidR="007452BF" w:rsidRPr="007452BF" w:rsidSect="004B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4C" w:rsidRDefault="00125B4C" w:rsidP="00E55A93">
      <w:pPr>
        <w:spacing w:after="0" w:line="240" w:lineRule="auto"/>
      </w:pPr>
      <w:r>
        <w:separator/>
      </w:r>
    </w:p>
  </w:endnote>
  <w:endnote w:type="continuationSeparator" w:id="1">
    <w:p w:rsidR="00125B4C" w:rsidRDefault="00125B4C" w:rsidP="00E5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4C" w:rsidRDefault="00125B4C" w:rsidP="00E55A93">
      <w:pPr>
        <w:spacing w:after="0" w:line="240" w:lineRule="auto"/>
      </w:pPr>
      <w:r>
        <w:separator/>
      </w:r>
    </w:p>
  </w:footnote>
  <w:footnote w:type="continuationSeparator" w:id="1">
    <w:p w:rsidR="00125B4C" w:rsidRDefault="00125B4C" w:rsidP="00E5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DAD"/>
    <w:multiLevelType w:val="hybridMultilevel"/>
    <w:tmpl w:val="7250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6D9"/>
    <w:multiLevelType w:val="hybridMultilevel"/>
    <w:tmpl w:val="D8E4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59"/>
    <w:rsid w:val="00025893"/>
    <w:rsid w:val="00125B4C"/>
    <w:rsid w:val="001B5A05"/>
    <w:rsid w:val="004B73A9"/>
    <w:rsid w:val="005B4859"/>
    <w:rsid w:val="007452BF"/>
    <w:rsid w:val="008F0935"/>
    <w:rsid w:val="00A44CEC"/>
    <w:rsid w:val="00E55A93"/>
    <w:rsid w:val="00E621B3"/>
    <w:rsid w:val="00F1058A"/>
    <w:rsid w:val="00F91ADE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A93"/>
  </w:style>
  <w:style w:type="paragraph" w:styleId="a5">
    <w:name w:val="footer"/>
    <w:basedOn w:val="a"/>
    <w:link w:val="a6"/>
    <w:uiPriority w:val="99"/>
    <w:unhideWhenUsed/>
    <w:rsid w:val="00E5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A93"/>
  </w:style>
  <w:style w:type="paragraph" w:styleId="a7">
    <w:name w:val="List Paragraph"/>
    <w:basedOn w:val="a"/>
    <w:uiPriority w:val="34"/>
    <w:qFormat/>
    <w:rsid w:val="00745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7547-4F32-4C7D-ADB5-6B62CC6A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2018-10-18T11:45:00Z</dcterms:created>
  <dcterms:modified xsi:type="dcterms:W3CDTF">2018-10-18T11:45:00Z</dcterms:modified>
</cp:coreProperties>
</file>